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77B20" w14:textId="77777777" w:rsidR="00204412" w:rsidRDefault="00204412">
      <w:pPr>
        <w:spacing w:line="360" w:lineRule="auto"/>
        <w:jc w:val="center"/>
        <w:rPr>
          <w:rFonts w:ascii="宋体" w:hAnsi="宋体"/>
          <w:bCs/>
          <w:color w:val="000000"/>
          <w:sz w:val="52"/>
        </w:rPr>
      </w:pPr>
    </w:p>
    <w:p w14:paraId="527B4434" w14:textId="77777777" w:rsidR="00204412" w:rsidRDefault="00204412">
      <w:pPr>
        <w:spacing w:line="360" w:lineRule="auto"/>
        <w:ind w:leftChars="-171" w:left="-3" w:hangingChars="81" w:hanging="356"/>
        <w:jc w:val="center"/>
        <w:rPr>
          <w:rFonts w:ascii="宋体" w:hAnsi="宋体"/>
          <w:bCs/>
          <w:color w:val="000000"/>
          <w:sz w:val="44"/>
          <w:szCs w:val="44"/>
        </w:rPr>
      </w:pPr>
      <w:r>
        <w:rPr>
          <w:rFonts w:ascii="宋体" w:hAnsi="宋体" w:hint="eastAsia"/>
          <w:bCs/>
          <w:color w:val="000000"/>
          <w:sz w:val="44"/>
          <w:szCs w:val="44"/>
        </w:rPr>
        <w:t>财政部统一报表</w:t>
      </w:r>
    </w:p>
    <w:p w14:paraId="5DF466F7" w14:textId="77777777" w:rsidR="00403E9D" w:rsidRDefault="00204412" w:rsidP="00BE793C">
      <w:pPr>
        <w:spacing w:line="360" w:lineRule="auto"/>
        <w:ind w:leftChars="-171" w:left="-3" w:hangingChars="81" w:hanging="356"/>
        <w:jc w:val="center"/>
        <w:rPr>
          <w:rFonts w:ascii="宋体" w:hAnsi="宋体"/>
          <w:bCs/>
          <w:color w:val="000000"/>
          <w:sz w:val="44"/>
          <w:szCs w:val="44"/>
        </w:rPr>
      </w:pPr>
      <w:r>
        <w:rPr>
          <w:rFonts w:ascii="宋体" w:hAnsi="宋体" w:hint="eastAsia"/>
          <w:bCs/>
          <w:color w:val="000000"/>
          <w:sz w:val="44"/>
          <w:szCs w:val="44"/>
        </w:rPr>
        <w:t>企业财务会计决算报表</w:t>
      </w:r>
      <w:r w:rsidR="00BE793C">
        <w:rPr>
          <w:rFonts w:ascii="宋体" w:hAnsi="宋体" w:hint="eastAsia"/>
          <w:bCs/>
          <w:color w:val="000000"/>
          <w:sz w:val="44"/>
          <w:szCs w:val="44"/>
        </w:rPr>
        <w:t>、</w:t>
      </w:r>
      <w:r w:rsidR="00403E9D">
        <w:rPr>
          <w:rFonts w:ascii="宋体" w:hAnsi="宋体" w:hint="eastAsia"/>
          <w:bCs/>
          <w:color w:val="000000"/>
          <w:sz w:val="44"/>
          <w:szCs w:val="44"/>
        </w:rPr>
        <w:t>经济效益月</w:t>
      </w:r>
      <w:r w:rsidR="00BE793C">
        <w:rPr>
          <w:rFonts w:ascii="宋体" w:hAnsi="宋体" w:hint="eastAsia"/>
          <w:bCs/>
          <w:color w:val="000000"/>
          <w:sz w:val="44"/>
          <w:szCs w:val="44"/>
        </w:rPr>
        <w:t>度快</w:t>
      </w:r>
      <w:r w:rsidR="00403E9D">
        <w:rPr>
          <w:rFonts w:ascii="宋体" w:hAnsi="宋体" w:hint="eastAsia"/>
          <w:bCs/>
          <w:color w:val="000000"/>
          <w:sz w:val="44"/>
          <w:szCs w:val="44"/>
        </w:rPr>
        <w:t>报</w:t>
      </w:r>
    </w:p>
    <w:p w14:paraId="041EF70A" w14:textId="77777777" w:rsidR="00204412" w:rsidRDefault="00204412">
      <w:pPr>
        <w:spacing w:line="360" w:lineRule="auto"/>
        <w:ind w:leftChars="-171" w:left="-3" w:hangingChars="81" w:hanging="356"/>
        <w:jc w:val="center"/>
        <w:rPr>
          <w:rFonts w:ascii="宋体" w:hAnsi="宋体"/>
          <w:bCs/>
          <w:color w:val="000000"/>
          <w:sz w:val="44"/>
          <w:szCs w:val="44"/>
        </w:rPr>
      </w:pPr>
      <w:r>
        <w:rPr>
          <w:rFonts w:ascii="宋体" w:hAnsi="宋体" w:hint="eastAsia"/>
          <w:bCs/>
          <w:color w:val="000000"/>
          <w:sz w:val="44"/>
          <w:szCs w:val="44"/>
        </w:rPr>
        <w:t>用户操作手册</w:t>
      </w:r>
    </w:p>
    <w:p w14:paraId="32F7DDED" w14:textId="77777777" w:rsidR="00204412" w:rsidRDefault="00204412">
      <w:pPr>
        <w:spacing w:line="360" w:lineRule="auto"/>
        <w:jc w:val="center"/>
        <w:rPr>
          <w:rFonts w:ascii="宋体" w:hAnsi="宋体"/>
          <w:bCs/>
          <w:color w:val="000000"/>
          <w:sz w:val="52"/>
        </w:rPr>
      </w:pPr>
    </w:p>
    <w:p w14:paraId="6A0995C7" w14:textId="77777777" w:rsidR="00204412" w:rsidRDefault="00204412">
      <w:pPr>
        <w:spacing w:line="360" w:lineRule="auto"/>
        <w:jc w:val="center"/>
        <w:rPr>
          <w:rFonts w:ascii="宋体" w:hAnsi="宋体"/>
          <w:bCs/>
          <w:color w:val="000000"/>
          <w:sz w:val="52"/>
        </w:rPr>
      </w:pPr>
    </w:p>
    <w:p w14:paraId="0CC3D47A" w14:textId="77777777" w:rsidR="00204412" w:rsidRDefault="00204412">
      <w:pPr>
        <w:spacing w:line="360" w:lineRule="auto"/>
        <w:jc w:val="center"/>
        <w:rPr>
          <w:rFonts w:ascii="宋体" w:hAnsi="宋体"/>
          <w:bCs/>
          <w:color w:val="000000"/>
          <w:sz w:val="52"/>
        </w:rPr>
      </w:pPr>
    </w:p>
    <w:p w14:paraId="4FBB1659" w14:textId="77777777" w:rsidR="00204412" w:rsidRDefault="00204412">
      <w:pPr>
        <w:spacing w:line="360" w:lineRule="auto"/>
        <w:jc w:val="center"/>
        <w:rPr>
          <w:rFonts w:ascii="宋体" w:hAnsi="宋体"/>
          <w:bCs/>
          <w:color w:val="000000"/>
          <w:sz w:val="52"/>
        </w:rPr>
      </w:pPr>
    </w:p>
    <w:p w14:paraId="57553FDA" w14:textId="77777777" w:rsidR="00204412" w:rsidRDefault="00204412">
      <w:pPr>
        <w:spacing w:line="360" w:lineRule="auto"/>
        <w:jc w:val="center"/>
        <w:rPr>
          <w:rFonts w:ascii="宋体" w:hAnsi="宋体"/>
          <w:bCs/>
          <w:color w:val="000000"/>
          <w:sz w:val="52"/>
        </w:rPr>
      </w:pPr>
    </w:p>
    <w:p w14:paraId="7C7F8122" w14:textId="77777777" w:rsidR="00204412" w:rsidRDefault="00204412">
      <w:pPr>
        <w:spacing w:line="360" w:lineRule="auto"/>
        <w:jc w:val="center"/>
        <w:rPr>
          <w:rFonts w:ascii="宋体" w:hAnsi="宋体"/>
          <w:bCs/>
          <w:color w:val="000000"/>
          <w:sz w:val="52"/>
        </w:rPr>
      </w:pPr>
    </w:p>
    <w:p w14:paraId="4289E79E" w14:textId="77777777" w:rsidR="00204412" w:rsidRDefault="00204412">
      <w:pPr>
        <w:spacing w:line="360" w:lineRule="auto"/>
        <w:jc w:val="center"/>
        <w:rPr>
          <w:rFonts w:ascii="宋体" w:hAnsi="宋体"/>
          <w:bCs/>
          <w:color w:val="000000"/>
          <w:sz w:val="52"/>
        </w:rPr>
      </w:pPr>
    </w:p>
    <w:p w14:paraId="3F877263" w14:textId="77777777" w:rsidR="00204412" w:rsidRDefault="00204412">
      <w:pPr>
        <w:spacing w:line="360" w:lineRule="auto"/>
        <w:jc w:val="center"/>
        <w:rPr>
          <w:rFonts w:ascii="宋体" w:hAnsi="宋体"/>
          <w:color w:val="000000"/>
          <w:sz w:val="32"/>
        </w:rPr>
      </w:pPr>
    </w:p>
    <w:p w14:paraId="4A3C1F93" w14:textId="77777777" w:rsidR="00204412" w:rsidRDefault="00204412">
      <w:pPr>
        <w:spacing w:line="360" w:lineRule="auto"/>
        <w:jc w:val="center"/>
        <w:rPr>
          <w:rFonts w:ascii="宋体" w:hAnsi="宋体"/>
          <w:color w:val="000000"/>
          <w:sz w:val="30"/>
        </w:rPr>
      </w:pPr>
      <w:r>
        <w:rPr>
          <w:rFonts w:ascii="宋体" w:hAnsi="宋体" w:hint="eastAsia"/>
          <w:color w:val="000000"/>
          <w:sz w:val="30"/>
        </w:rPr>
        <w:t>财政部资产管理司</w:t>
      </w:r>
    </w:p>
    <w:p w14:paraId="7F941B8C" w14:textId="77777777" w:rsidR="00204412" w:rsidRDefault="00204412">
      <w:pPr>
        <w:spacing w:line="360" w:lineRule="auto"/>
        <w:jc w:val="center"/>
        <w:rPr>
          <w:rFonts w:ascii="宋体" w:hAnsi="宋体"/>
          <w:color w:val="000000"/>
          <w:sz w:val="30"/>
        </w:rPr>
      </w:pPr>
      <w:r>
        <w:rPr>
          <w:rFonts w:ascii="宋体" w:hAnsi="宋体" w:hint="eastAsia"/>
          <w:color w:val="000000"/>
          <w:sz w:val="30"/>
        </w:rPr>
        <w:t>财政部信息网络中心</w:t>
      </w:r>
    </w:p>
    <w:p w14:paraId="6FF1BF32" w14:textId="77777777" w:rsidR="00204412" w:rsidRDefault="00204412">
      <w:pPr>
        <w:spacing w:line="360" w:lineRule="auto"/>
        <w:jc w:val="center"/>
        <w:rPr>
          <w:rFonts w:ascii="宋体" w:hAnsi="宋体"/>
          <w:color w:val="000000"/>
          <w:sz w:val="30"/>
        </w:rPr>
      </w:pPr>
    </w:p>
    <w:p w14:paraId="2840CC63" w14:textId="77777777" w:rsidR="00204412" w:rsidRDefault="00204412">
      <w:pPr>
        <w:spacing w:line="360" w:lineRule="auto"/>
        <w:jc w:val="center"/>
        <w:rPr>
          <w:rFonts w:ascii="宋体" w:hAnsi="宋体"/>
          <w:color w:val="000000"/>
          <w:sz w:val="30"/>
        </w:rPr>
      </w:pPr>
    </w:p>
    <w:p w14:paraId="58EDC91B" w14:textId="77777777" w:rsidR="00204412" w:rsidRDefault="00204412">
      <w:pPr>
        <w:spacing w:line="360" w:lineRule="auto"/>
        <w:jc w:val="center"/>
        <w:rPr>
          <w:rFonts w:ascii="宋体" w:hAnsi="宋体"/>
          <w:color w:val="000000"/>
          <w:sz w:val="30"/>
        </w:rPr>
      </w:pPr>
      <w:r>
        <w:rPr>
          <w:rFonts w:ascii="宋体" w:hAnsi="宋体" w:hint="eastAsia"/>
          <w:color w:val="000000"/>
          <w:sz w:val="30"/>
        </w:rPr>
        <w:t>二零</w:t>
      </w:r>
      <w:r w:rsidR="00304A00">
        <w:rPr>
          <w:rFonts w:ascii="宋体" w:hAnsi="宋体" w:hint="eastAsia"/>
          <w:color w:val="000000"/>
          <w:sz w:val="30"/>
        </w:rPr>
        <w:t>二零</w:t>
      </w:r>
      <w:r>
        <w:rPr>
          <w:rFonts w:ascii="宋体" w:hAnsi="宋体" w:hint="eastAsia"/>
          <w:color w:val="000000"/>
          <w:sz w:val="30"/>
        </w:rPr>
        <w:t>年</w:t>
      </w:r>
      <w:r w:rsidR="00403E9D">
        <w:rPr>
          <w:rFonts w:ascii="宋体" w:hAnsi="宋体" w:hint="eastAsia"/>
          <w:color w:val="000000"/>
          <w:sz w:val="30"/>
        </w:rPr>
        <w:t>十二</w:t>
      </w:r>
      <w:r>
        <w:rPr>
          <w:rFonts w:ascii="宋体" w:hAnsi="宋体" w:hint="eastAsia"/>
          <w:color w:val="000000"/>
          <w:sz w:val="30"/>
        </w:rPr>
        <w:t>月</w:t>
      </w:r>
    </w:p>
    <w:p w14:paraId="3548F42A" w14:textId="77777777" w:rsidR="00204412" w:rsidRDefault="00204412">
      <w:pPr>
        <w:spacing w:line="360" w:lineRule="auto"/>
        <w:jc w:val="center"/>
        <w:rPr>
          <w:rFonts w:ascii="宋体" w:hAnsi="宋体"/>
          <w:color w:val="000000"/>
          <w:sz w:val="30"/>
        </w:rPr>
      </w:pPr>
    </w:p>
    <w:p w14:paraId="0619DF54" w14:textId="77777777" w:rsidR="00204412" w:rsidRDefault="00204412">
      <w:pPr>
        <w:pStyle w:val="TOC"/>
        <w:spacing w:before="0" w:line="360" w:lineRule="auto"/>
        <w:jc w:val="center"/>
        <w:rPr>
          <w:b w:val="0"/>
          <w:color w:val="auto"/>
          <w:sz w:val="144"/>
        </w:rPr>
      </w:pPr>
      <w:r>
        <w:rPr>
          <w:b w:val="0"/>
          <w:color w:val="auto"/>
          <w:sz w:val="48"/>
          <w:lang w:val="zh-CN"/>
        </w:rPr>
        <w:lastRenderedPageBreak/>
        <w:t>目录</w:t>
      </w:r>
    </w:p>
    <w:p w14:paraId="29994A98" w14:textId="77777777" w:rsidR="006B4CCA" w:rsidRPr="00204412" w:rsidRDefault="00204412" w:rsidP="00BE793C">
      <w:pPr>
        <w:pStyle w:val="12"/>
        <w:tabs>
          <w:tab w:val="left" w:pos="840"/>
        </w:tabs>
        <w:jc w:val="right"/>
        <w:rPr>
          <w:rFonts w:ascii="Calibri" w:eastAsia="宋体" w:hAnsi="Calibri"/>
          <w:noProof/>
          <w:sz w:val="21"/>
          <w:szCs w:val="22"/>
        </w:rPr>
      </w:pPr>
      <w:r>
        <w:fldChar w:fldCharType="begin"/>
      </w:r>
      <w:r>
        <w:instrText xml:space="preserve"> TOC \o "1-3" \h \z \u </w:instrText>
      </w:r>
      <w:r>
        <w:fldChar w:fldCharType="separate"/>
      </w:r>
      <w:hyperlink w:anchor="_Toc501527598" w:history="1">
        <w:r w:rsidR="006B4CCA" w:rsidRPr="000309E5">
          <w:rPr>
            <w:rStyle w:val="a5"/>
            <w:rFonts w:ascii="宋体" w:hAnsi="宋体"/>
            <w:noProof/>
          </w:rPr>
          <w:t>1.</w:t>
        </w:r>
        <w:r w:rsidR="006B4CCA" w:rsidRPr="00204412">
          <w:rPr>
            <w:rFonts w:ascii="Calibri" w:eastAsia="宋体" w:hAnsi="Calibri"/>
            <w:noProof/>
            <w:sz w:val="21"/>
            <w:szCs w:val="22"/>
          </w:rPr>
          <w:tab/>
        </w:r>
        <w:r w:rsidR="006B4CCA" w:rsidRPr="000309E5">
          <w:rPr>
            <w:rStyle w:val="a5"/>
            <w:rFonts w:ascii="宋体" w:hAnsi="宋体" w:hint="eastAsia"/>
            <w:noProof/>
          </w:rPr>
          <w:t>系统简介</w:t>
        </w:r>
        <w:r w:rsidR="006B4CCA">
          <w:rPr>
            <w:noProof/>
            <w:webHidden/>
          </w:rPr>
          <w:tab/>
        </w:r>
        <w:r w:rsidR="006B4CCA">
          <w:rPr>
            <w:noProof/>
            <w:webHidden/>
          </w:rPr>
          <w:fldChar w:fldCharType="begin"/>
        </w:r>
        <w:r w:rsidR="006B4CCA">
          <w:rPr>
            <w:noProof/>
            <w:webHidden/>
          </w:rPr>
          <w:instrText xml:space="preserve"> PAGEREF _Toc501527598 \h </w:instrText>
        </w:r>
        <w:r w:rsidR="006B4CCA">
          <w:rPr>
            <w:noProof/>
            <w:webHidden/>
          </w:rPr>
        </w:r>
        <w:r w:rsidR="006B4CCA">
          <w:rPr>
            <w:noProof/>
            <w:webHidden/>
          </w:rPr>
          <w:fldChar w:fldCharType="separate"/>
        </w:r>
        <w:r w:rsidR="006B4CCA">
          <w:rPr>
            <w:noProof/>
            <w:webHidden/>
          </w:rPr>
          <w:t>2</w:t>
        </w:r>
        <w:r w:rsidR="006B4CCA">
          <w:rPr>
            <w:noProof/>
            <w:webHidden/>
          </w:rPr>
          <w:fldChar w:fldCharType="end"/>
        </w:r>
      </w:hyperlink>
    </w:p>
    <w:p w14:paraId="78CF8215"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599" w:history="1">
        <w:r w:rsidR="006B4CCA" w:rsidRPr="000309E5">
          <w:rPr>
            <w:rStyle w:val="a5"/>
            <w:rFonts w:ascii="宋体" w:hAnsi="宋体"/>
            <w:noProof/>
          </w:rPr>
          <w:t>1.1.</w:t>
        </w:r>
        <w:r w:rsidR="006B4CCA" w:rsidRPr="00204412">
          <w:rPr>
            <w:rFonts w:ascii="Calibri" w:hAnsi="Calibri"/>
            <w:b w:val="0"/>
            <w:noProof/>
            <w:szCs w:val="22"/>
          </w:rPr>
          <w:tab/>
        </w:r>
        <w:r w:rsidR="006B4CCA" w:rsidRPr="000309E5">
          <w:rPr>
            <w:rStyle w:val="a5"/>
            <w:rFonts w:ascii="宋体" w:hAnsi="宋体" w:hint="eastAsia"/>
            <w:noProof/>
          </w:rPr>
          <w:t>系统基本情况</w:t>
        </w:r>
        <w:r w:rsidR="006B4CCA">
          <w:rPr>
            <w:noProof/>
            <w:webHidden/>
          </w:rPr>
          <w:tab/>
        </w:r>
        <w:r w:rsidR="006B4CCA">
          <w:rPr>
            <w:noProof/>
            <w:webHidden/>
          </w:rPr>
          <w:fldChar w:fldCharType="begin"/>
        </w:r>
        <w:r w:rsidR="006B4CCA">
          <w:rPr>
            <w:noProof/>
            <w:webHidden/>
          </w:rPr>
          <w:instrText xml:space="preserve"> PAGEREF _Toc501527599 \h </w:instrText>
        </w:r>
        <w:r w:rsidR="006B4CCA">
          <w:rPr>
            <w:noProof/>
            <w:webHidden/>
          </w:rPr>
        </w:r>
        <w:r w:rsidR="006B4CCA">
          <w:rPr>
            <w:noProof/>
            <w:webHidden/>
          </w:rPr>
          <w:fldChar w:fldCharType="separate"/>
        </w:r>
        <w:r w:rsidR="006B4CCA">
          <w:rPr>
            <w:noProof/>
            <w:webHidden/>
          </w:rPr>
          <w:t>2</w:t>
        </w:r>
        <w:r w:rsidR="006B4CCA">
          <w:rPr>
            <w:noProof/>
            <w:webHidden/>
          </w:rPr>
          <w:fldChar w:fldCharType="end"/>
        </w:r>
      </w:hyperlink>
    </w:p>
    <w:p w14:paraId="4BBE49CD"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00" w:history="1">
        <w:r w:rsidR="006B4CCA" w:rsidRPr="000309E5">
          <w:rPr>
            <w:rStyle w:val="a5"/>
            <w:rFonts w:ascii="宋体" w:hAnsi="宋体"/>
            <w:noProof/>
          </w:rPr>
          <w:t>1.2.</w:t>
        </w:r>
        <w:r w:rsidR="006B4CCA" w:rsidRPr="00204412">
          <w:rPr>
            <w:rFonts w:ascii="Calibri" w:hAnsi="Calibri"/>
            <w:b w:val="0"/>
            <w:noProof/>
            <w:szCs w:val="22"/>
          </w:rPr>
          <w:tab/>
        </w:r>
        <w:r w:rsidR="006B4CCA" w:rsidRPr="000309E5">
          <w:rPr>
            <w:rStyle w:val="a5"/>
            <w:rFonts w:ascii="宋体" w:hAnsi="宋体" w:hint="eastAsia"/>
            <w:noProof/>
          </w:rPr>
          <w:t>系统环境要求</w:t>
        </w:r>
        <w:r w:rsidR="006B4CCA">
          <w:rPr>
            <w:noProof/>
            <w:webHidden/>
          </w:rPr>
          <w:tab/>
        </w:r>
        <w:r w:rsidR="006B4CCA">
          <w:rPr>
            <w:noProof/>
            <w:webHidden/>
          </w:rPr>
          <w:fldChar w:fldCharType="begin"/>
        </w:r>
        <w:r w:rsidR="006B4CCA">
          <w:rPr>
            <w:noProof/>
            <w:webHidden/>
          </w:rPr>
          <w:instrText xml:space="preserve"> PAGEREF _Toc501527600 \h </w:instrText>
        </w:r>
        <w:r w:rsidR="006B4CCA">
          <w:rPr>
            <w:noProof/>
            <w:webHidden/>
          </w:rPr>
        </w:r>
        <w:r w:rsidR="006B4CCA">
          <w:rPr>
            <w:noProof/>
            <w:webHidden/>
          </w:rPr>
          <w:fldChar w:fldCharType="separate"/>
        </w:r>
        <w:r w:rsidR="006B4CCA">
          <w:rPr>
            <w:noProof/>
            <w:webHidden/>
          </w:rPr>
          <w:t>2</w:t>
        </w:r>
        <w:r w:rsidR="006B4CCA">
          <w:rPr>
            <w:noProof/>
            <w:webHidden/>
          </w:rPr>
          <w:fldChar w:fldCharType="end"/>
        </w:r>
      </w:hyperlink>
    </w:p>
    <w:p w14:paraId="5E222625"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01" w:history="1">
        <w:r w:rsidR="006B4CCA" w:rsidRPr="000309E5">
          <w:rPr>
            <w:rStyle w:val="a5"/>
            <w:rFonts w:ascii="宋体" w:hAnsi="宋体"/>
            <w:noProof/>
          </w:rPr>
          <w:t>1.3.</w:t>
        </w:r>
        <w:r w:rsidR="006B4CCA" w:rsidRPr="00204412">
          <w:rPr>
            <w:rFonts w:ascii="Calibri" w:hAnsi="Calibri"/>
            <w:b w:val="0"/>
            <w:noProof/>
            <w:szCs w:val="22"/>
          </w:rPr>
          <w:tab/>
        </w:r>
        <w:r w:rsidR="006B4CCA" w:rsidRPr="000309E5">
          <w:rPr>
            <w:rStyle w:val="a5"/>
            <w:rFonts w:ascii="宋体" w:hAnsi="宋体" w:hint="eastAsia"/>
            <w:noProof/>
          </w:rPr>
          <w:t>系统登录地址</w:t>
        </w:r>
        <w:r w:rsidR="006B4CCA">
          <w:rPr>
            <w:noProof/>
            <w:webHidden/>
          </w:rPr>
          <w:tab/>
        </w:r>
        <w:r w:rsidR="006B4CCA">
          <w:rPr>
            <w:noProof/>
            <w:webHidden/>
          </w:rPr>
          <w:fldChar w:fldCharType="begin"/>
        </w:r>
        <w:r w:rsidR="006B4CCA">
          <w:rPr>
            <w:noProof/>
            <w:webHidden/>
          </w:rPr>
          <w:instrText xml:space="preserve"> PAGEREF _Toc501527601 \h </w:instrText>
        </w:r>
        <w:r w:rsidR="006B4CCA">
          <w:rPr>
            <w:noProof/>
            <w:webHidden/>
          </w:rPr>
        </w:r>
        <w:r w:rsidR="006B4CCA">
          <w:rPr>
            <w:noProof/>
            <w:webHidden/>
          </w:rPr>
          <w:fldChar w:fldCharType="separate"/>
        </w:r>
        <w:r w:rsidR="006B4CCA">
          <w:rPr>
            <w:noProof/>
            <w:webHidden/>
          </w:rPr>
          <w:t>2</w:t>
        </w:r>
        <w:r w:rsidR="006B4CCA">
          <w:rPr>
            <w:noProof/>
            <w:webHidden/>
          </w:rPr>
          <w:fldChar w:fldCharType="end"/>
        </w:r>
      </w:hyperlink>
    </w:p>
    <w:p w14:paraId="5F1E5020"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02" w:history="1">
        <w:r w:rsidR="006B4CCA" w:rsidRPr="000309E5">
          <w:rPr>
            <w:rStyle w:val="a5"/>
            <w:rFonts w:ascii="宋体" w:hAnsi="宋体"/>
            <w:noProof/>
          </w:rPr>
          <w:t>1.4.</w:t>
        </w:r>
        <w:r w:rsidR="006B4CCA" w:rsidRPr="00204412">
          <w:rPr>
            <w:rFonts w:ascii="Calibri" w:hAnsi="Calibri"/>
            <w:b w:val="0"/>
            <w:noProof/>
            <w:szCs w:val="22"/>
          </w:rPr>
          <w:tab/>
        </w:r>
        <w:r w:rsidR="006B4CCA" w:rsidRPr="000309E5">
          <w:rPr>
            <w:rStyle w:val="a5"/>
            <w:rFonts w:ascii="宋体" w:hAnsi="宋体" w:hint="eastAsia"/>
            <w:noProof/>
          </w:rPr>
          <w:t>密码找回功能</w:t>
        </w:r>
        <w:r w:rsidR="006B4CCA">
          <w:rPr>
            <w:noProof/>
            <w:webHidden/>
          </w:rPr>
          <w:tab/>
        </w:r>
        <w:r w:rsidR="006B4CCA">
          <w:rPr>
            <w:noProof/>
            <w:webHidden/>
          </w:rPr>
          <w:fldChar w:fldCharType="begin"/>
        </w:r>
        <w:r w:rsidR="006B4CCA">
          <w:rPr>
            <w:noProof/>
            <w:webHidden/>
          </w:rPr>
          <w:instrText xml:space="preserve"> PAGEREF _Toc501527602 \h </w:instrText>
        </w:r>
        <w:r w:rsidR="006B4CCA">
          <w:rPr>
            <w:noProof/>
            <w:webHidden/>
          </w:rPr>
        </w:r>
        <w:r w:rsidR="006B4CCA">
          <w:rPr>
            <w:noProof/>
            <w:webHidden/>
          </w:rPr>
          <w:fldChar w:fldCharType="separate"/>
        </w:r>
        <w:r w:rsidR="006B4CCA">
          <w:rPr>
            <w:noProof/>
            <w:webHidden/>
          </w:rPr>
          <w:t>3</w:t>
        </w:r>
        <w:r w:rsidR="006B4CCA">
          <w:rPr>
            <w:noProof/>
            <w:webHidden/>
          </w:rPr>
          <w:fldChar w:fldCharType="end"/>
        </w:r>
      </w:hyperlink>
    </w:p>
    <w:p w14:paraId="28F4D10A" w14:textId="77777777" w:rsidR="006B4CCA" w:rsidRPr="00204412" w:rsidRDefault="00B9163B" w:rsidP="00BE793C">
      <w:pPr>
        <w:pStyle w:val="12"/>
        <w:tabs>
          <w:tab w:val="left" w:pos="840"/>
        </w:tabs>
        <w:jc w:val="right"/>
        <w:rPr>
          <w:rFonts w:ascii="Calibri" w:eastAsia="宋体" w:hAnsi="Calibri"/>
          <w:noProof/>
          <w:sz w:val="21"/>
          <w:szCs w:val="22"/>
        </w:rPr>
      </w:pPr>
      <w:hyperlink w:anchor="_Toc501527603" w:history="1">
        <w:r w:rsidR="006B4CCA" w:rsidRPr="000309E5">
          <w:rPr>
            <w:rStyle w:val="a5"/>
            <w:rFonts w:ascii="宋体" w:hAnsi="宋体"/>
            <w:noProof/>
          </w:rPr>
          <w:t>2.</w:t>
        </w:r>
        <w:r w:rsidR="006B4CCA" w:rsidRPr="00204412">
          <w:rPr>
            <w:rFonts w:ascii="Calibri" w:eastAsia="宋体" w:hAnsi="Calibri"/>
            <w:noProof/>
            <w:sz w:val="21"/>
            <w:szCs w:val="22"/>
          </w:rPr>
          <w:tab/>
        </w:r>
        <w:r w:rsidR="006B4CCA" w:rsidRPr="000309E5">
          <w:rPr>
            <w:rStyle w:val="a5"/>
            <w:rFonts w:ascii="宋体" w:hAnsi="宋体" w:hint="eastAsia"/>
            <w:noProof/>
          </w:rPr>
          <w:t>系统填报模式</w:t>
        </w:r>
        <w:r w:rsidR="006B4CCA">
          <w:rPr>
            <w:noProof/>
            <w:webHidden/>
          </w:rPr>
          <w:tab/>
        </w:r>
        <w:r w:rsidR="006B4CCA">
          <w:rPr>
            <w:noProof/>
            <w:webHidden/>
          </w:rPr>
          <w:fldChar w:fldCharType="begin"/>
        </w:r>
        <w:r w:rsidR="006B4CCA">
          <w:rPr>
            <w:noProof/>
            <w:webHidden/>
          </w:rPr>
          <w:instrText xml:space="preserve"> PAGEREF _Toc501527603 \h </w:instrText>
        </w:r>
        <w:r w:rsidR="006B4CCA">
          <w:rPr>
            <w:noProof/>
            <w:webHidden/>
          </w:rPr>
        </w:r>
        <w:r w:rsidR="006B4CCA">
          <w:rPr>
            <w:noProof/>
            <w:webHidden/>
          </w:rPr>
          <w:fldChar w:fldCharType="separate"/>
        </w:r>
        <w:r w:rsidR="006B4CCA">
          <w:rPr>
            <w:noProof/>
            <w:webHidden/>
          </w:rPr>
          <w:t>4</w:t>
        </w:r>
        <w:r w:rsidR="006B4CCA">
          <w:rPr>
            <w:noProof/>
            <w:webHidden/>
          </w:rPr>
          <w:fldChar w:fldCharType="end"/>
        </w:r>
      </w:hyperlink>
    </w:p>
    <w:p w14:paraId="5304384F"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04" w:history="1">
        <w:r w:rsidR="006B4CCA" w:rsidRPr="000309E5">
          <w:rPr>
            <w:rStyle w:val="a5"/>
            <w:rFonts w:ascii="宋体" w:hAnsi="宋体"/>
            <w:noProof/>
          </w:rPr>
          <w:t>2.1.</w:t>
        </w:r>
        <w:r w:rsidR="006B4CCA" w:rsidRPr="00204412">
          <w:rPr>
            <w:rFonts w:ascii="Calibri" w:hAnsi="Calibri"/>
            <w:b w:val="0"/>
            <w:noProof/>
            <w:szCs w:val="22"/>
          </w:rPr>
          <w:tab/>
        </w:r>
        <w:r w:rsidR="006B4CCA" w:rsidRPr="000309E5">
          <w:rPr>
            <w:rStyle w:val="a5"/>
            <w:rFonts w:ascii="宋体" w:hAnsi="宋体" w:hint="eastAsia"/>
            <w:noProof/>
          </w:rPr>
          <w:t>中央企业</w:t>
        </w:r>
        <w:r w:rsidR="006B4CCA">
          <w:rPr>
            <w:noProof/>
            <w:webHidden/>
          </w:rPr>
          <w:tab/>
        </w:r>
        <w:r w:rsidR="006B4CCA">
          <w:rPr>
            <w:noProof/>
            <w:webHidden/>
          </w:rPr>
          <w:fldChar w:fldCharType="begin"/>
        </w:r>
        <w:r w:rsidR="006B4CCA">
          <w:rPr>
            <w:noProof/>
            <w:webHidden/>
          </w:rPr>
          <w:instrText xml:space="preserve"> PAGEREF _Toc501527604 \h </w:instrText>
        </w:r>
        <w:r w:rsidR="006B4CCA">
          <w:rPr>
            <w:noProof/>
            <w:webHidden/>
          </w:rPr>
        </w:r>
        <w:r w:rsidR="006B4CCA">
          <w:rPr>
            <w:noProof/>
            <w:webHidden/>
          </w:rPr>
          <w:fldChar w:fldCharType="separate"/>
        </w:r>
        <w:r w:rsidR="006B4CCA">
          <w:rPr>
            <w:noProof/>
            <w:webHidden/>
          </w:rPr>
          <w:t>4</w:t>
        </w:r>
        <w:r w:rsidR="006B4CCA">
          <w:rPr>
            <w:noProof/>
            <w:webHidden/>
          </w:rPr>
          <w:fldChar w:fldCharType="end"/>
        </w:r>
      </w:hyperlink>
    </w:p>
    <w:p w14:paraId="63F11A12"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05" w:history="1">
        <w:r w:rsidR="006B4CCA" w:rsidRPr="000309E5">
          <w:rPr>
            <w:rStyle w:val="a5"/>
            <w:rFonts w:ascii="宋体" w:hAnsi="宋体"/>
            <w:noProof/>
          </w:rPr>
          <w:t>2.2.</w:t>
        </w:r>
        <w:r w:rsidR="006B4CCA" w:rsidRPr="00204412">
          <w:rPr>
            <w:rFonts w:ascii="Calibri" w:hAnsi="Calibri"/>
            <w:b w:val="0"/>
            <w:noProof/>
            <w:szCs w:val="22"/>
          </w:rPr>
          <w:tab/>
        </w:r>
        <w:r w:rsidR="006B4CCA" w:rsidRPr="000309E5">
          <w:rPr>
            <w:rStyle w:val="a5"/>
            <w:rFonts w:ascii="宋体" w:hAnsi="宋体" w:hint="eastAsia"/>
            <w:noProof/>
          </w:rPr>
          <w:t>地方企业</w:t>
        </w:r>
        <w:r w:rsidR="006B4CCA">
          <w:rPr>
            <w:noProof/>
            <w:webHidden/>
          </w:rPr>
          <w:tab/>
        </w:r>
        <w:r w:rsidR="006B4CCA">
          <w:rPr>
            <w:noProof/>
            <w:webHidden/>
          </w:rPr>
          <w:fldChar w:fldCharType="begin"/>
        </w:r>
        <w:r w:rsidR="006B4CCA">
          <w:rPr>
            <w:noProof/>
            <w:webHidden/>
          </w:rPr>
          <w:instrText xml:space="preserve"> PAGEREF _Toc501527605 \h </w:instrText>
        </w:r>
        <w:r w:rsidR="006B4CCA">
          <w:rPr>
            <w:noProof/>
            <w:webHidden/>
          </w:rPr>
        </w:r>
        <w:r w:rsidR="006B4CCA">
          <w:rPr>
            <w:noProof/>
            <w:webHidden/>
          </w:rPr>
          <w:fldChar w:fldCharType="separate"/>
        </w:r>
        <w:r w:rsidR="006B4CCA">
          <w:rPr>
            <w:noProof/>
            <w:webHidden/>
          </w:rPr>
          <w:t>4</w:t>
        </w:r>
        <w:r w:rsidR="006B4CCA">
          <w:rPr>
            <w:noProof/>
            <w:webHidden/>
          </w:rPr>
          <w:fldChar w:fldCharType="end"/>
        </w:r>
      </w:hyperlink>
    </w:p>
    <w:p w14:paraId="3382098B" w14:textId="77777777" w:rsidR="006B4CCA" w:rsidRPr="00204412" w:rsidRDefault="00B9163B" w:rsidP="00BE793C">
      <w:pPr>
        <w:pStyle w:val="12"/>
        <w:tabs>
          <w:tab w:val="left" w:pos="840"/>
        </w:tabs>
        <w:jc w:val="right"/>
        <w:rPr>
          <w:rFonts w:ascii="Calibri" w:eastAsia="宋体" w:hAnsi="Calibri"/>
          <w:noProof/>
          <w:sz w:val="21"/>
          <w:szCs w:val="22"/>
        </w:rPr>
      </w:pPr>
      <w:hyperlink w:anchor="_Toc501527606" w:history="1">
        <w:r w:rsidR="006B4CCA" w:rsidRPr="000309E5">
          <w:rPr>
            <w:rStyle w:val="a5"/>
            <w:rFonts w:ascii="宋体" w:hAnsi="宋体"/>
            <w:noProof/>
          </w:rPr>
          <w:t>3.</w:t>
        </w:r>
        <w:r w:rsidR="006B4CCA" w:rsidRPr="00204412">
          <w:rPr>
            <w:rFonts w:ascii="Calibri" w:eastAsia="宋体" w:hAnsi="Calibri"/>
            <w:noProof/>
            <w:sz w:val="21"/>
            <w:szCs w:val="22"/>
          </w:rPr>
          <w:tab/>
        </w:r>
        <w:r w:rsidR="006B4CCA" w:rsidRPr="000309E5">
          <w:rPr>
            <w:rStyle w:val="a5"/>
            <w:rFonts w:ascii="宋体" w:hAnsi="宋体" w:hint="eastAsia"/>
            <w:noProof/>
          </w:rPr>
          <w:t>单户企业用户</w:t>
        </w:r>
        <w:r w:rsidR="006B4CCA">
          <w:rPr>
            <w:noProof/>
            <w:webHidden/>
          </w:rPr>
          <w:tab/>
        </w:r>
        <w:r w:rsidR="006B4CCA">
          <w:rPr>
            <w:noProof/>
            <w:webHidden/>
          </w:rPr>
          <w:fldChar w:fldCharType="begin"/>
        </w:r>
        <w:r w:rsidR="006B4CCA">
          <w:rPr>
            <w:noProof/>
            <w:webHidden/>
          </w:rPr>
          <w:instrText xml:space="preserve"> PAGEREF _Toc501527606 \h </w:instrText>
        </w:r>
        <w:r w:rsidR="006B4CCA">
          <w:rPr>
            <w:noProof/>
            <w:webHidden/>
          </w:rPr>
        </w:r>
        <w:r w:rsidR="006B4CCA">
          <w:rPr>
            <w:noProof/>
            <w:webHidden/>
          </w:rPr>
          <w:fldChar w:fldCharType="separate"/>
        </w:r>
        <w:r w:rsidR="006B4CCA">
          <w:rPr>
            <w:noProof/>
            <w:webHidden/>
          </w:rPr>
          <w:t>5</w:t>
        </w:r>
        <w:r w:rsidR="006B4CCA">
          <w:rPr>
            <w:noProof/>
            <w:webHidden/>
          </w:rPr>
          <w:fldChar w:fldCharType="end"/>
        </w:r>
      </w:hyperlink>
    </w:p>
    <w:p w14:paraId="1EB4EDA5"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07" w:history="1">
        <w:r w:rsidR="006B4CCA" w:rsidRPr="000309E5">
          <w:rPr>
            <w:rStyle w:val="a5"/>
            <w:rFonts w:ascii="宋体" w:hAnsi="宋体"/>
            <w:noProof/>
          </w:rPr>
          <w:t>3.1.</w:t>
        </w:r>
        <w:r w:rsidR="006B4CCA" w:rsidRPr="00204412">
          <w:rPr>
            <w:rFonts w:ascii="Calibri" w:hAnsi="Calibri"/>
            <w:b w:val="0"/>
            <w:noProof/>
            <w:szCs w:val="22"/>
          </w:rPr>
          <w:tab/>
        </w:r>
        <w:r w:rsidR="006B4CCA" w:rsidRPr="000309E5">
          <w:rPr>
            <w:rStyle w:val="a5"/>
            <w:rFonts w:ascii="宋体" w:hAnsi="宋体" w:hint="eastAsia"/>
            <w:noProof/>
          </w:rPr>
          <w:t>用户登陆</w:t>
        </w:r>
        <w:r w:rsidR="006B4CCA">
          <w:rPr>
            <w:noProof/>
            <w:webHidden/>
          </w:rPr>
          <w:tab/>
        </w:r>
        <w:r w:rsidR="006B4CCA">
          <w:rPr>
            <w:noProof/>
            <w:webHidden/>
          </w:rPr>
          <w:fldChar w:fldCharType="begin"/>
        </w:r>
        <w:r w:rsidR="006B4CCA">
          <w:rPr>
            <w:noProof/>
            <w:webHidden/>
          </w:rPr>
          <w:instrText xml:space="preserve"> PAGEREF _Toc501527607 \h </w:instrText>
        </w:r>
        <w:r w:rsidR="006B4CCA">
          <w:rPr>
            <w:noProof/>
            <w:webHidden/>
          </w:rPr>
        </w:r>
        <w:r w:rsidR="006B4CCA">
          <w:rPr>
            <w:noProof/>
            <w:webHidden/>
          </w:rPr>
          <w:fldChar w:fldCharType="separate"/>
        </w:r>
        <w:r w:rsidR="006B4CCA">
          <w:rPr>
            <w:noProof/>
            <w:webHidden/>
          </w:rPr>
          <w:t>5</w:t>
        </w:r>
        <w:r w:rsidR="006B4CCA">
          <w:rPr>
            <w:noProof/>
            <w:webHidden/>
          </w:rPr>
          <w:fldChar w:fldCharType="end"/>
        </w:r>
      </w:hyperlink>
    </w:p>
    <w:p w14:paraId="1E0D85BF"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08" w:history="1">
        <w:r w:rsidR="006B4CCA" w:rsidRPr="000309E5">
          <w:rPr>
            <w:rStyle w:val="a5"/>
            <w:rFonts w:ascii="宋体" w:hAnsi="宋体"/>
            <w:noProof/>
          </w:rPr>
          <w:t>3.2.</w:t>
        </w:r>
        <w:r w:rsidR="006B4CCA" w:rsidRPr="00204412">
          <w:rPr>
            <w:rFonts w:ascii="Calibri" w:hAnsi="Calibri"/>
            <w:b w:val="0"/>
            <w:noProof/>
            <w:szCs w:val="22"/>
          </w:rPr>
          <w:tab/>
        </w:r>
        <w:r w:rsidR="006B4CCA" w:rsidRPr="000309E5">
          <w:rPr>
            <w:rStyle w:val="a5"/>
            <w:rFonts w:ascii="宋体" w:hAnsi="宋体" w:hint="eastAsia"/>
            <w:noProof/>
          </w:rPr>
          <w:t>在线填报</w:t>
        </w:r>
        <w:r w:rsidR="006B4CCA">
          <w:rPr>
            <w:noProof/>
            <w:webHidden/>
          </w:rPr>
          <w:tab/>
        </w:r>
        <w:r w:rsidR="006B4CCA">
          <w:rPr>
            <w:noProof/>
            <w:webHidden/>
          </w:rPr>
          <w:fldChar w:fldCharType="begin"/>
        </w:r>
        <w:r w:rsidR="006B4CCA">
          <w:rPr>
            <w:noProof/>
            <w:webHidden/>
          </w:rPr>
          <w:instrText xml:space="preserve"> PAGEREF _Toc501527608 \h </w:instrText>
        </w:r>
        <w:r w:rsidR="006B4CCA">
          <w:rPr>
            <w:noProof/>
            <w:webHidden/>
          </w:rPr>
        </w:r>
        <w:r w:rsidR="006B4CCA">
          <w:rPr>
            <w:noProof/>
            <w:webHidden/>
          </w:rPr>
          <w:fldChar w:fldCharType="separate"/>
        </w:r>
        <w:r w:rsidR="006B4CCA">
          <w:rPr>
            <w:noProof/>
            <w:webHidden/>
          </w:rPr>
          <w:t>6</w:t>
        </w:r>
        <w:r w:rsidR="006B4CCA">
          <w:rPr>
            <w:noProof/>
            <w:webHidden/>
          </w:rPr>
          <w:fldChar w:fldCharType="end"/>
        </w:r>
      </w:hyperlink>
    </w:p>
    <w:p w14:paraId="07D0A9B6"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09" w:history="1">
        <w:r w:rsidR="006B4CCA" w:rsidRPr="000309E5">
          <w:rPr>
            <w:rStyle w:val="a5"/>
            <w:rFonts w:ascii="宋体" w:hAnsi="宋体"/>
            <w:noProof/>
          </w:rPr>
          <w:t>3.3.</w:t>
        </w:r>
        <w:r w:rsidR="006B4CCA" w:rsidRPr="00204412">
          <w:rPr>
            <w:rFonts w:ascii="Calibri" w:hAnsi="Calibri"/>
            <w:b w:val="0"/>
            <w:noProof/>
            <w:szCs w:val="22"/>
          </w:rPr>
          <w:tab/>
        </w:r>
        <w:r w:rsidR="006B4CCA" w:rsidRPr="000309E5">
          <w:rPr>
            <w:rStyle w:val="a5"/>
            <w:rFonts w:ascii="宋体" w:hAnsi="宋体" w:hint="eastAsia"/>
            <w:noProof/>
          </w:rPr>
          <w:t>附件上传</w:t>
        </w:r>
        <w:r w:rsidR="006B4CCA">
          <w:rPr>
            <w:noProof/>
            <w:webHidden/>
          </w:rPr>
          <w:tab/>
        </w:r>
        <w:r w:rsidR="006B4CCA">
          <w:rPr>
            <w:noProof/>
            <w:webHidden/>
          </w:rPr>
          <w:fldChar w:fldCharType="begin"/>
        </w:r>
        <w:r w:rsidR="006B4CCA">
          <w:rPr>
            <w:noProof/>
            <w:webHidden/>
          </w:rPr>
          <w:instrText xml:space="preserve"> PAGEREF _Toc501527609 \h </w:instrText>
        </w:r>
        <w:r w:rsidR="006B4CCA">
          <w:rPr>
            <w:noProof/>
            <w:webHidden/>
          </w:rPr>
        </w:r>
        <w:r w:rsidR="006B4CCA">
          <w:rPr>
            <w:noProof/>
            <w:webHidden/>
          </w:rPr>
          <w:fldChar w:fldCharType="separate"/>
        </w:r>
        <w:r w:rsidR="006B4CCA">
          <w:rPr>
            <w:noProof/>
            <w:webHidden/>
          </w:rPr>
          <w:t>6</w:t>
        </w:r>
        <w:r w:rsidR="006B4CCA">
          <w:rPr>
            <w:noProof/>
            <w:webHidden/>
          </w:rPr>
          <w:fldChar w:fldCharType="end"/>
        </w:r>
      </w:hyperlink>
    </w:p>
    <w:p w14:paraId="6B0B5CDE"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0" w:history="1">
        <w:r w:rsidR="006B4CCA" w:rsidRPr="000309E5">
          <w:rPr>
            <w:rStyle w:val="a5"/>
            <w:rFonts w:ascii="宋体" w:hAnsi="宋体"/>
            <w:noProof/>
          </w:rPr>
          <w:t>3.4.</w:t>
        </w:r>
        <w:r w:rsidR="006B4CCA" w:rsidRPr="00204412">
          <w:rPr>
            <w:rFonts w:ascii="Calibri" w:hAnsi="Calibri"/>
            <w:b w:val="0"/>
            <w:noProof/>
            <w:szCs w:val="22"/>
          </w:rPr>
          <w:tab/>
        </w:r>
        <w:r w:rsidR="006B4CCA" w:rsidRPr="000309E5">
          <w:rPr>
            <w:rStyle w:val="a5"/>
            <w:rFonts w:ascii="宋体" w:hAnsi="宋体" w:hint="eastAsia"/>
            <w:noProof/>
          </w:rPr>
          <w:t>审核上报</w:t>
        </w:r>
        <w:r w:rsidR="006B4CCA">
          <w:rPr>
            <w:noProof/>
            <w:webHidden/>
          </w:rPr>
          <w:tab/>
        </w:r>
        <w:r w:rsidR="006B4CCA">
          <w:rPr>
            <w:noProof/>
            <w:webHidden/>
          </w:rPr>
          <w:fldChar w:fldCharType="begin"/>
        </w:r>
        <w:r w:rsidR="006B4CCA">
          <w:rPr>
            <w:noProof/>
            <w:webHidden/>
          </w:rPr>
          <w:instrText xml:space="preserve"> PAGEREF _Toc501527610 \h </w:instrText>
        </w:r>
        <w:r w:rsidR="006B4CCA">
          <w:rPr>
            <w:noProof/>
            <w:webHidden/>
          </w:rPr>
        </w:r>
        <w:r w:rsidR="006B4CCA">
          <w:rPr>
            <w:noProof/>
            <w:webHidden/>
          </w:rPr>
          <w:fldChar w:fldCharType="separate"/>
        </w:r>
        <w:r w:rsidR="006B4CCA">
          <w:rPr>
            <w:noProof/>
            <w:webHidden/>
          </w:rPr>
          <w:t>8</w:t>
        </w:r>
        <w:r w:rsidR="006B4CCA">
          <w:rPr>
            <w:noProof/>
            <w:webHidden/>
          </w:rPr>
          <w:fldChar w:fldCharType="end"/>
        </w:r>
      </w:hyperlink>
    </w:p>
    <w:p w14:paraId="2DF6A1DE"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1" w:history="1">
        <w:r w:rsidR="006B4CCA" w:rsidRPr="000309E5">
          <w:rPr>
            <w:rStyle w:val="a5"/>
            <w:rFonts w:ascii="宋体" w:hAnsi="宋体"/>
            <w:noProof/>
          </w:rPr>
          <w:t>3.5.</w:t>
        </w:r>
        <w:r w:rsidR="006B4CCA" w:rsidRPr="00204412">
          <w:rPr>
            <w:rFonts w:ascii="Calibri" w:hAnsi="Calibri"/>
            <w:b w:val="0"/>
            <w:noProof/>
            <w:szCs w:val="22"/>
          </w:rPr>
          <w:tab/>
        </w:r>
        <w:r w:rsidR="006B4CCA" w:rsidRPr="000309E5">
          <w:rPr>
            <w:rStyle w:val="a5"/>
            <w:rFonts w:ascii="宋体" w:hAnsi="宋体" w:hint="eastAsia"/>
            <w:noProof/>
          </w:rPr>
          <w:t>数据导出</w:t>
        </w:r>
        <w:r w:rsidR="006B4CCA">
          <w:rPr>
            <w:noProof/>
            <w:webHidden/>
          </w:rPr>
          <w:tab/>
        </w:r>
        <w:r w:rsidR="006B4CCA">
          <w:rPr>
            <w:noProof/>
            <w:webHidden/>
          </w:rPr>
          <w:fldChar w:fldCharType="begin"/>
        </w:r>
        <w:r w:rsidR="006B4CCA">
          <w:rPr>
            <w:noProof/>
            <w:webHidden/>
          </w:rPr>
          <w:instrText xml:space="preserve"> PAGEREF _Toc501527611 \h </w:instrText>
        </w:r>
        <w:r w:rsidR="006B4CCA">
          <w:rPr>
            <w:noProof/>
            <w:webHidden/>
          </w:rPr>
        </w:r>
        <w:r w:rsidR="006B4CCA">
          <w:rPr>
            <w:noProof/>
            <w:webHidden/>
          </w:rPr>
          <w:fldChar w:fldCharType="separate"/>
        </w:r>
        <w:r w:rsidR="006B4CCA">
          <w:rPr>
            <w:noProof/>
            <w:webHidden/>
          </w:rPr>
          <w:t>9</w:t>
        </w:r>
        <w:r w:rsidR="006B4CCA">
          <w:rPr>
            <w:noProof/>
            <w:webHidden/>
          </w:rPr>
          <w:fldChar w:fldCharType="end"/>
        </w:r>
      </w:hyperlink>
    </w:p>
    <w:p w14:paraId="69AC86CE"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2" w:history="1">
        <w:r w:rsidR="006B4CCA" w:rsidRPr="000309E5">
          <w:rPr>
            <w:rStyle w:val="a5"/>
            <w:rFonts w:ascii="宋体" w:hAnsi="宋体"/>
            <w:noProof/>
          </w:rPr>
          <w:t>3.6.</w:t>
        </w:r>
        <w:r w:rsidR="006B4CCA" w:rsidRPr="00204412">
          <w:rPr>
            <w:rFonts w:ascii="Calibri" w:hAnsi="Calibri"/>
            <w:b w:val="0"/>
            <w:noProof/>
            <w:szCs w:val="22"/>
          </w:rPr>
          <w:tab/>
        </w:r>
        <w:r w:rsidR="006B4CCA" w:rsidRPr="000309E5">
          <w:rPr>
            <w:rStyle w:val="a5"/>
            <w:rFonts w:ascii="宋体" w:hAnsi="宋体" w:hint="eastAsia"/>
            <w:noProof/>
          </w:rPr>
          <w:t>打印报表</w:t>
        </w:r>
        <w:r w:rsidR="006B4CCA">
          <w:rPr>
            <w:noProof/>
            <w:webHidden/>
          </w:rPr>
          <w:tab/>
        </w:r>
        <w:r w:rsidR="006B4CCA">
          <w:rPr>
            <w:noProof/>
            <w:webHidden/>
          </w:rPr>
          <w:fldChar w:fldCharType="begin"/>
        </w:r>
        <w:r w:rsidR="006B4CCA">
          <w:rPr>
            <w:noProof/>
            <w:webHidden/>
          </w:rPr>
          <w:instrText xml:space="preserve"> PAGEREF _Toc501527612 \h </w:instrText>
        </w:r>
        <w:r w:rsidR="006B4CCA">
          <w:rPr>
            <w:noProof/>
            <w:webHidden/>
          </w:rPr>
        </w:r>
        <w:r w:rsidR="006B4CCA">
          <w:rPr>
            <w:noProof/>
            <w:webHidden/>
          </w:rPr>
          <w:fldChar w:fldCharType="separate"/>
        </w:r>
        <w:r w:rsidR="006B4CCA">
          <w:rPr>
            <w:noProof/>
            <w:webHidden/>
          </w:rPr>
          <w:t>10</w:t>
        </w:r>
        <w:r w:rsidR="006B4CCA">
          <w:rPr>
            <w:noProof/>
            <w:webHidden/>
          </w:rPr>
          <w:fldChar w:fldCharType="end"/>
        </w:r>
      </w:hyperlink>
    </w:p>
    <w:p w14:paraId="1ABC7FC7" w14:textId="77777777" w:rsidR="006B4CCA" w:rsidRPr="00204412" w:rsidRDefault="00B9163B" w:rsidP="00BE793C">
      <w:pPr>
        <w:pStyle w:val="12"/>
        <w:tabs>
          <w:tab w:val="left" w:pos="840"/>
        </w:tabs>
        <w:jc w:val="right"/>
        <w:rPr>
          <w:rFonts w:ascii="Calibri" w:eastAsia="宋体" w:hAnsi="Calibri"/>
          <w:noProof/>
          <w:sz w:val="21"/>
          <w:szCs w:val="22"/>
        </w:rPr>
      </w:pPr>
      <w:hyperlink w:anchor="_Toc501527613" w:history="1">
        <w:r w:rsidR="006B4CCA" w:rsidRPr="000309E5">
          <w:rPr>
            <w:rStyle w:val="a5"/>
            <w:rFonts w:ascii="宋体" w:hAnsi="宋体"/>
            <w:noProof/>
          </w:rPr>
          <w:t>4.</w:t>
        </w:r>
        <w:r w:rsidR="006B4CCA" w:rsidRPr="00204412">
          <w:rPr>
            <w:rFonts w:ascii="Calibri" w:eastAsia="宋体" w:hAnsi="Calibri"/>
            <w:noProof/>
            <w:sz w:val="21"/>
            <w:szCs w:val="22"/>
          </w:rPr>
          <w:tab/>
        </w:r>
        <w:r w:rsidR="006B4CCA" w:rsidRPr="000309E5">
          <w:rPr>
            <w:rStyle w:val="a5"/>
            <w:rFonts w:ascii="宋体" w:hAnsi="宋体" w:hint="eastAsia"/>
            <w:noProof/>
          </w:rPr>
          <w:t>汇总（合并）企业用户</w:t>
        </w:r>
        <w:r w:rsidR="006B4CCA">
          <w:rPr>
            <w:noProof/>
            <w:webHidden/>
          </w:rPr>
          <w:tab/>
        </w:r>
        <w:r w:rsidR="006B4CCA">
          <w:rPr>
            <w:noProof/>
            <w:webHidden/>
          </w:rPr>
          <w:fldChar w:fldCharType="begin"/>
        </w:r>
        <w:r w:rsidR="006B4CCA">
          <w:rPr>
            <w:noProof/>
            <w:webHidden/>
          </w:rPr>
          <w:instrText xml:space="preserve"> PAGEREF _Toc501527613 \h </w:instrText>
        </w:r>
        <w:r w:rsidR="006B4CCA">
          <w:rPr>
            <w:noProof/>
            <w:webHidden/>
          </w:rPr>
        </w:r>
        <w:r w:rsidR="006B4CCA">
          <w:rPr>
            <w:noProof/>
            <w:webHidden/>
          </w:rPr>
          <w:fldChar w:fldCharType="separate"/>
        </w:r>
        <w:r w:rsidR="006B4CCA">
          <w:rPr>
            <w:noProof/>
            <w:webHidden/>
          </w:rPr>
          <w:t>11</w:t>
        </w:r>
        <w:r w:rsidR="006B4CCA">
          <w:rPr>
            <w:noProof/>
            <w:webHidden/>
          </w:rPr>
          <w:fldChar w:fldCharType="end"/>
        </w:r>
      </w:hyperlink>
    </w:p>
    <w:p w14:paraId="4C7EC132"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4" w:history="1">
        <w:r w:rsidR="006B4CCA" w:rsidRPr="000309E5">
          <w:rPr>
            <w:rStyle w:val="a5"/>
            <w:rFonts w:ascii="宋体" w:hAnsi="宋体"/>
            <w:noProof/>
          </w:rPr>
          <w:t>4.1.</w:t>
        </w:r>
        <w:r w:rsidR="006B4CCA" w:rsidRPr="00204412">
          <w:rPr>
            <w:rFonts w:ascii="Calibri" w:hAnsi="Calibri"/>
            <w:b w:val="0"/>
            <w:noProof/>
            <w:szCs w:val="22"/>
          </w:rPr>
          <w:tab/>
        </w:r>
        <w:r w:rsidR="006B4CCA" w:rsidRPr="000309E5">
          <w:rPr>
            <w:rStyle w:val="a5"/>
            <w:rFonts w:ascii="宋体" w:hAnsi="宋体" w:hint="eastAsia"/>
            <w:noProof/>
          </w:rPr>
          <w:t>用户登陆</w:t>
        </w:r>
        <w:r w:rsidR="006B4CCA">
          <w:rPr>
            <w:noProof/>
            <w:webHidden/>
          </w:rPr>
          <w:tab/>
        </w:r>
        <w:r w:rsidR="006B4CCA">
          <w:rPr>
            <w:noProof/>
            <w:webHidden/>
          </w:rPr>
          <w:fldChar w:fldCharType="begin"/>
        </w:r>
        <w:r w:rsidR="006B4CCA">
          <w:rPr>
            <w:noProof/>
            <w:webHidden/>
          </w:rPr>
          <w:instrText xml:space="preserve"> PAGEREF _Toc501527614 \h </w:instrText>
        </w:r>
        <w:r w:rsidR="006B4CCA">
          <w:rPr>
            <w:noProof/>
            <w:webHidden/>
          </w:rPr>
        </w:r>
        <w:r w:rsidR="006B4CCA">
          <w:rPr>
            <w:noProof/>
            <w:webHidden/>
          </w:rPr>
          <w:fldChar w:fldCharType="separate"/>
        </w:r>
        <w:r w:rsidR="006B4CCA">
          <w:rPr>
            <w:noProof/>
            <w:webHidden/>
          </w:rPr>
          <w:t>11</w:t>
        </w:r>
        <w:r w:rsidR="006B4CCA">
          <w:rPr>
            <w:noProof/>
            <w:webHidden/>
          </w:rPr>
          <w:fldChar w:fldCharType="end"/>
        </w:r>
      </w:hyperlink>
    </w:p>
    <w:p w14:paraId="35C67514"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5" w:history="1">
        <w:r w:rsidR="006B4CCA" w:rsidRPr="000309E5">
          <w:rPr>
            <w:rStyle w:val="a5"/>
            <w:rFonts w:ascii="宋体" w:hAnsi="宋体"/>
            <w:noProof/>
          </w:rPr>
          <w:t>4.2.</w:t>
        </w:r>
        <w:r w:rsidR="006B4CCA" w:rsidRPr="00204412">
          <w:rPr>
            <w:rFonts w:ascii="Calibri" w:hAnsi="Calibri"/>
            <w:b w:val="0"/>
            <w:noProof/>
            <w:szCs w:val="22"/>
          </w:rPr>
          <w:tab/>
        </w:r>
        <w:r w:rsidR="006B4CCA" w:rsidRPr="000309E5">
          <w:rPr>
            <w:rStyle w:val="a5"/>
            <w:rFonts w:ascii="宋体" w:hAnsi="宋体" w:hint="eastAsia"/>
            <w:noProof/>
          </w:rPr>
          <w:t>填报本级和查看下级</w:t>
        </w:r>
        <w:r w:rsidR="006B4CCA">
          <w:rPr>
            <w:noProof/>
            <w:webHidden/>
          </w:rPr>
          <w:tab/>
        </w:r>
        <w:r w:rsidR="006B4CCA">
          <w:rPr>
            <w:noProof/>
            <w:webHidden/>
          </w:rPr>
          <w:fldChar w:fldCharType="begin"/>
        </w:r>
        <w:r w:rsidR="006B4CCA">
          <w:rPr>
            <w:noProof/>
            <w:webHidden/>
          </w:rPr>
          <w:instrText xml:space="preserve"> PAGEREF _Toc501527615 \h </w:instrText>
        </w:r>
        <w:r w:rsidR="006B4CCA">
          <w:rPr>
            <w:noProof/>
            <w:webHidden/>
          </w:rPr>
        </w:r>
        <w:r w:rsidR="006B4CCA">
          <w:rPr>
            <w:noProof/>
            <w:webHidden/>
          </w:rPr>
          <w:fldChar w:fldCharType="separate"/>
        </w:r>
        <w:r w:rsidR="006B4CCA">
          <w:rPr>
            <w:noProof/>
            <w:webHidden/>
          </w:rPr>
          <w:t>12</w:t>
        </w:r>
        <w:r w:rsidR="006B4CCA">
          <w:rPr>
            <w:noProof/>
            <w:webHidden/>
          </w:rPr>
          <w:fldChar w:fldCharType="end"/>
        </w:r>
      </w:hyperlink>
    </w:p>
    <w:p w14:paraId="198658E9"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6" w:history="1">
        <w:r w:rsidR="006B4CCA" w:rsidRPr="000309E5">
          <w:rPr>
            <w:rStyle w:val="a5"/>
            <w:rFonts w:ascii="宋体" w:hAnsi="宋体"/>
            <w:noProof/>
          </w:rPr>
          <w:t>4.3.</w:t>
        </w:r>
        <w:r w:rsidR="006B4CCA" w:rsidRPr="00204412">
          <w:rPr>
            <w:rFonts w:ascii="Calibri" w:hAnsi="Calibri"/>
            <w:b w:val="0"/>
            <w:noProof/>
            <w:szCs w:val="22"/>
          </w:rPr>
          <w:tab/>
        </w:r>
        <w:r w:rsidR="006B4CCA" w:rsidRPr="000309E5">
          <w:rPr>
            <w:rStyle w:val="a5"/>
            <w:rFonts w:ascii="宋体" w:hAnsi="宋体" w:hint="eastAsia"/>
            <w:noProof/>
          </w:rPr>
          <w:t>查看上报状态</w:t>
        </w:r>
        <w:r w:rsidR="006B4CCA">
          <w:rPr>
            <w:noProof/>
            <w:webHidden/>
          </w:rPr>
          <w:tab/>
        </w:r>
        <w:r w:rsidR="006B4CCA">
          <w:rPr>
            <w:noProof/>
            <w:webHidden/>
          </w:rPr>
          <w:fldChar w:fldCharType="begin"/>
        </w:r>
        <w:r w:rsidR="006B4CCA">
          <w:rPr>
            <w:noProof/>
            <w:webHidden/>
          </w:rPr>
          <w:instrText xml:space="preserve"> PAGEREF _Toc501527616 \h </w:instrText>
        </w:r>
        <w:r w:rsidR="006B4CCA">
          <w:rPr>
            <w:noProof/>
            <w:webHidden/>
          </w:rPr>
        </w:r>
        <w:r w:rsidR="006B4CCA">
          <w:rPr>
            <w:noProof/>
            <w:webHidden/>
          </w:rPr>
          <w:fldChar w:fldCharType="separate"/>
        </w:r>
        <w:r w:rsidR="006B4CCA">
          <w:rPr>
            <w:noProof/>
            <w:webHidden/>
          </w:rPr>
          <w:t>12</w:t>
        </w:r>
        <w:r w:rsidR="006B4CCA">
          <w:rPr>
            <w:noProof/>
            <w:webHidden/>
          </w:rPr>
          <w:fldChar w:fldCharType="end"/>
        </w:r>
      </w:hyperlink>
    </w:p>
    <w:p w14:paraId="520D918D"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7" w:history="1">
        <w:r w:rsidR="006B4CCA" w:rsidRPr="000309E5">
          <w:rPr>
            <w:rStyle w:val="a5"/>
            <w:rFonts w:ascii="宋体" w:hAnsi="宋体"/>
            <w:noProof/>
          </w:rPr>
          <w:t>4.4.</w:t>
        </w:r>
        <w:r w:rsidR="006B4CCA" w:rsidRPr="00204412">
          <w:rPr>
            <w:rFonts w:ascii="Calibri" w:hAnsi="Calibri"/>
            <w:b w:val="0"/>
            <w:noProof/>
            <w:szCs w:val="22"/>
          </w:rPr>
          <w:tab/>
        </w:r>
        <w:r w:rsidR="006B4CCA" w:rsidRPr="000309E5">
          <w:rPr>
            <w:rStyle w:val="a5"/>
            <w:rFonts w:ascii="宋体" w:hAnsi="宋体" w:hint="eastAsia"/>
            <w:noProof/>
          </w:rPr>
          <w:t>公式审核</w:t>
        </w:r>
        <w:r w:rsidR="006B4CCA">
          <w:rPr>
            <w:noProof/>
            <w:webHidden/>
          </w:rPr>
          <w:tab/>
        </w:r>
        <w:r w:rsidR="006B4CCA">
          <w:rPr>
            <w:noProof/>
            <w:webHidden/>
          </w:rPr>
          <w:fldChar w:fldCharType="begin"/>
        </w:r>
        <w:r w:rsidR="006B4CCA">
          <w:rPr>
            <w:noProof/>
            <w:webHidden/>
          </w:rPr>
          <w:instrText xml:space="preserve"> PAGEREF _Toc501527617 \h </w:instrText>
        </w:r>
        <w:r w:rsidR="006B4CCA">
          <w:rPr>
            <w:noProof/>
            <w:webHidden/>
          </w:rPr>
        </w:r>
        <w:r w:rsidR="006B4CCA">
          <w:rPr>
            <w:noProof/>
            <w:webHidden/>
          </w:rPr>
          <w:fldChar w:fldCharType="separate"/>
        </w:r>
        <w:r w:rsidR="006B4CCA">
          <w:rPr>
            <w:noProof/>
            <w:webHidden/>
          </w:rPr>
          <w:t>13</w:t>
        </w:r>
        <w:r w:rsidR="006B4CCA">
          <w:rPr>
            <w:noProof/>
            <w:webHidden/>
          </w:rPr>
          <w:fldChar w:fldCharType="end"/>
        </w:r>
      </w:hyperlink>
    </w:p>
    <w:p w14:paraId="6D959CD2"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8" w:history="1">
        <w:r w:rsidR="006B4CCA" w:rsidRPr="000309E5">
          <w:rPr>
            <w:rStyle w:val="a5"/>
            <w:rFonts w:ascii="宋体" w:hAnsi="宋体"/>
            <w:noProof/>
          </w:rPr>
          <w:t>4.5.</w:t>
        </w:r>
        <w:r w:rsidR="006B4CCA" w:rsidRPr="00204412">
          <w:rPr>
            <w:rFonts w:ascii="Calibri" w:hAnsi="Calibri"/>
            <w:b w:val="0"/>
            <w:noProof/>
            <w:szCs w:val="22"/>
          </w:rPr>
          <w:tab/>
        </w:r>
        <w:r w:rsidR="006B4CCA" w:rsidRPr="000309E5">
          <w:rPr>
            <w:rStyle w:val="a5"/>
            <w:rFonts w:ascii="宋体" w:hAnsi="宋体" w:hint="eastAsia"/>
            <w:noProof/>
          </w:rPr>
          <w:t>枚举字典检查</w:t>
        </w:r>
        <w:r w:rsidR="006B4CCA">
          <w:rPr>
            <w:noProof/>
            <w:webHidden/>
          </w:rPr>
          <w:tab/>
        </w:r>
        <w:r w:rsidR="006B4CCA">
          <w:rPr>
            <w:noProof/>
            <w:webHidden/>
          </w:rPr>
          <w:fldChar w:fldCharType="begin"/>
        </w:r>
        <w:r w:rsidR="006B4CCA">
          <w:rPr>
            <w:noProof/>
            <w:webHidden/>
          </w:rPr>
          <w:instrText xml:space="preserve"> PAGEREF _Toc501527618 \h </w:instrText>
        </w:r>
        <w:r w:rsidR="006B4CCA">
          <w:rPr>
            <w:noProof/>
            <w:webHidden/>
          </w:rPr>
        </w:r>
        <w:r w:rsidR="006B4CCA">
          <w:rPr>
            <w:noProof/>
            <w:webHidden/>
          </w:rPr>
          <w:fldChar w:fldCharType="separate"/>
        </w:r>
        <w:r w:rsidR="006B4CCA">
          <w:rPr>
            <w:noProof/>
            <w:webHidden/>
          </w:rPr>
          <w:t>13</w:t>
        </w:r>
        <w:r w:rsidR="006B4CCA">
          <w:rPr>
            <w:noProof/>
            <w:webHidden/>
          </w:rPr>
          <w:fldChar w:fldCharType="end"/>
        </w:r>
      </w:hyperlink>
    </w:p>
    <w:p w14:paraId="1FAE12E3"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19" w:history="1">
        <w:r w:rsidR="006B4CCA" w:rsidRPr="000309E5">
          <w:rPr>
            <w:rStyle w:val="a5"/>
            <w:rFonts w:ascii="宋体" w:hAnsi="宋体"/>
            <w:noProof/>
          </w:rPr>
          <w:t>4.6.</w:t>
        </w:r>
        <w:r w:rsidR="006B4CCA" w:rsidRPr="00204412">
          <w:rPr>
            <w:rFonts w:ascii="Calibri" w:hAnsi="Calibri"/>
            <w:b w:val="0"/>
            <w:noProof/>
            <w:szCs w:val="22"/>
          </w:rPr>
          <w:tab/>
        </w:r>
        <w:r w:rsidR="006B4CCA" w:rsidRPr="000309E5">
          <w:rPr>
            <w:rStyle w:val="a5"/>
            <w:rFonts w:ascii="宋体" w:hAnsi="宋体" w:hint="eastAsia"/>
            <w:noProof/>
          </w:rPr>
          <w:t>节点汇总检查</w:t>
        </w:r>
        <w:r w:rsidR="006B4CCA">
          <w:rPr>
            <w:noProof/>
            <w:webHidden/>
          </w:rPr>
          <w:tab/>
        </w:r>
        <w:r w:rsidR="006B4CCA">
          <w:rPr>
            <w:noProof/>
            <w:webHidden/>
          </w:rPr>
          <w:fldChar w:fldCharType="begin"/>
        </w:r>
        <w:r w:rsidR="006B4CCA">
          <w:rPr>
            <w:noProof/>
            <w:webHidden/>
          </w:rPr>
          <w:instrText xml:space="preserve"> PAGEREF _Toc501527619 \h </w:instrText>
        </w:r>
        <w:r w:rsidR="006B4CCA">
          <w:rPr>
            <w:noProof/>
            <w:webHidden/>
          </w:rPr>
        </w:r>
        <w:r w:rsidR="006B4CCA">
          <w:rPr>
            <w:noProof/>
            <w:webHidden/>
          </w:rPr>
          <w:fldChar w:fldCharType="separate"/>
        </w:r>
        <w:r w:rsidR="006B4CCA">
          <w:rPr>
            <w:noProof/>
            <w:webHidden/>
          </w:rPr>
          <w:t>15</w:t>
        </w:r>
        <w:r w:rsidR="006B4CCA">
          <w:rPr>
            <w:noProof/>
            <w:webHidden/>
          </w:rPr>
          <w:fldChar w:fldCharType="end"/>
        </w:r>
      </w:hyperlink>
    </w:p>
    <w:p w14:paraId="741745D6"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20" w:history="1">
        <w:r w:rsidR="006B4CCA" w:rsidRPr="000309E5">
          <w:rPr>
            <w:rStyle w:val="a5"/>
            <w:rFonts w:ascii="宋体" w:hAnsi="宋体"/>
            <w:noProof/>
          </w:rPr>
          <w:t>4.7.</w:t>
        </w:r>
        <w:r w:rsidR="006B4CCA" w:rsidRPr="00204412">
          <w:rPr>
            <w:rFonts w:ascii="Calibri" w:hAnsi="Calibri"/>
            <w:b w:val="0"/>
            <w:noProof/>
            <w:szCs w:val="22"/>
          </w:rPr>
          <w:tab/>
        </w:r>
        <w:r w:rsidR="006B4CCA" w:rsidRPr="000309E5">
          <w:rPr>
            <w:rStyle w:val="a5"/>
            <w:rFonts w:ascii="宋体" w:hAnsi="宋体" w:hint="eastAsia"/>
            <w:noProof/>
          </w:rPr>
          <w:t>汇总下级</w:t>
        </w:r>
        <w:r w:rsidR="006B4CCA">
          <w:rPr>
            <w:noProof/>
            <w:webHidden/>
          </w:rPr>
          <w:tab/>
        </w:r>
        <w:r w:rsidR="006B4CCA">
          <w:rPr>
            <w:noProof/>
            <w:webHidden/>
          </w:rPr>
          <w:fldChar w:fldCharType="begin"/>
        </w:r>
        <w:r w:rsidR="006B4CCA">
          <w:rPr>
            <w:noProof/>
            <w:webHidden/>
          </w:rPr>
          <w:instrText xml:space="preserve"> PAGEREF _Toc501527620 \h </w:instrText>
        </w:r>
        <w:r w:rsidR="006B4CCA">
          <w:rPr>
            <w:noProof/>
            <w:webHidden/>
          </w:rPr>
        </w:r>
        <w:r w:rsidR="006B4CCA">
          <w:rPr>
            <w:noProof/>
            <w:webHidden/>
          </w:rPr>
          <w:fldChar w:fldCharType="separate"/>
        </w:r>
        <w:r w:rsidR="006B4CCA">
          <w:rPr>
            <w:noProof/>
            <w:webHidden/>
          </w:rPr>
          <w:t>15</w:t>
        </w:r>
        <w:r w:rsidR="006B4CCA">
          <w:rPr>
            <w:noProof/>
            <w:webHidden/>
          </w:rPr>
          <w:fldChar w:fldCharType="end"/>
        </w:r>
      </w:hyperlink>
    </w:p>
    <w:p w14:paraId="3BDF0580"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21" w:history="1">
        <w:r w:rsidR="006B4CCA" w:rsidRPr="000309E5">
          <w:rPr>
            <w:rStyle w:val="a5"/>
            <w:rFonts w:ascii="宋体" w:hAnsi="宋体"/>
            <w:noProof/>
          </w:rPr>
          <w:t>4.8.</w:t>
        </w:r>
        <w:r w:rsidR="006B4CCA" w:rsidRPr="00204412">
          <w:rPr>
            <w:rFonts w:ascii="Calibri" w:hAnsi="Calibri"/>
            <w:b w:val="0"/>
            <w:noProof/>
            <w:szCs w:val="22"/>
          </w:rPr>
          <w:tab/>
        </w:r>
        <w:r w:rsidR="006B4CCA" w:rsidRPr="000309E5">
          <w:rPr>
            <w:rStyle w:val="a5"/>
            <w:rFonts w:ascii="宋体" w:hAnsi="宋体" w:hint="eastAsia"/>
            <w:noProof/>
          </w:rPr>
          <w:t>数据上报</w:t>
        </w:r>
        <w:r w:rsidR="006B4CCA">
          <w:rPr>
            <w:noProof/>
            <w:webHidden/>
          </w:rPr>
          <w:tab/>
        </w:r>
        <w:r w:rsidR="006B4CCA">
          <w:rPr>
            <w:noProof/>
            <w:webHidden/>
          </w:rPr>
          <w:fldChar w:fldCharType="begin"/>
        </w:r>
        <w:r w:rsidR="006B4CCA">
          <w:rPr>
            <w:noProof/>
            <w:webHidden/>
          </w:rPr>
          <w:instrText xml:space="preserve"> PAGEREF _Toc501527621 \h </w:instrText>
        </w:r>
        <w:r w:rsidR="006B4CCA">
          <w:rPr>
            <w:noProof/>
            <w:webHidden/>
          </w:rPr>
        </w:r>
        <w:r w:rsidR="006B4CCA">
          <w:rPr>
            <w:noProof/>
            <w:webHidden/>
          </w:rPr>
          <w:fldChar w:fldCharType="separate"/>
        </w:r>
        <w:r w:rsidR="006B4CCA">
          <w:rPr>
            <w:noProof/>
            <w:webHidden/>
          </w:rPr>
          <w:t>16</w:t>
        </w:r>
        <w:r w:rsidR="006B4CCA">
          <w:rPr>
            <w:noProof/>
            <w:webHidden/>
          </w:rPr>
          <w:fldChar w:fldCharType="end"/>
        </w:r>
      </w:hyperlink>
    </w:p>
    <w:p w14:paraId="75E2C28F" w14:textId="77777777" w:rsidR="006B4CCA" w:rsidRPr="00204412" w:rsidRDefault="00B9163B" w:rsidP="00BE793C">
      <w:pPr>
        <w:pStyle w:val="12"/>
        <w:tabs>
          <w:tab w:val="left" w:pos="840"/>
        </w:tabs>
        <w:jc w:val="right"/>
        <w:rPr>
          <w:rFonts w:ascii="Calibri" w:eastAsia="宋体" w:hAnsi="Calibri"/>
          <w:noProof/>
          <w:sz w:val="21"/>
          <w:szCs w:val="22"/>
        </w:rPr>
      </w:pPr>
      <w:hyperlink w:anchor="_Toc501527622" w:history="1">
        <w:r w:rsidR="006B4CCA" w:rsidRPr="000309E5">
          <w:rPr>
            <w:rStyle w:val="a5"/>
            <w:rFonts w:ascii="宋体" w:hAnsi="宋体"/>
            <w:noProof/>
          </w:rPr>
          <w:t>5.</w:t>
        </w:r>
        <w:r w:rsidR="006B4CCA" w:rsidRPr="00204412">
          <w:rPr>
            <w:rFonts w:ascii="Calibri" w:eastAsia="宋体" w:hAnsi="Calibri"/>
            <w:noProof/>
            <w:sz w:val="21"/>
            <w:szCs w:val="22"/>
          </w:rPr>
          <w:tab/>
        </w:r>
        <w:r w:rsidR="006B4CCA" w:rsidRPr="000309E5">
          <w:rPr>
            <w:rStyle w:val="a5"/>
            <w:rFonts w:ascii="宋体" w:hAnsi="宋体" w:hint="eastAsia"/>
            <w:noProof/>
          </w:rPr>
          <w:t>中央一级管理用户</w:t>
        </w:r>
        <w:r w:rsidR="006B4CCA">
          <w:rPr>
            <w:noProof/>
            <w:webHidden/>
          </w:rPr>
          <w:tab/>
        </w:r>
        <w:r w:rsidR="006B4CCA">
          <w:rPr>
            <w:noProof/>
            <w:webHidden/>
          </w:rPr>
          <w:fldChar w:fldCharType="begin"/>
        </w:r>
        <w:r w:rsidR="006B4CCA">
          <w:rPr>
            <w:noProof/>
            <w:webHidden/>
          </w:rPr>
          <w:instrText xml:space="preserve"> PAGEREF _Toc501527622 \h </w:instrText>
        </w:r>
        <w:r w:rsidR="006B4CCA">
          <w:rPr>
            <w:noProof/>
            <w:webHidden/>
          </w:rPr>
        </w:r>
        <w:r w:rsidR="006B4CCA">
          <w:rPr>
            <w:noProof/>
            <w:webHidden/>
          </w:rPr>
          <w:fldChar w:fldCharType="separate"/>
        </w:r>
        <w:r w:rsidR="006B4CCA">
          <w:rPr>
            <w:noProof/>
            <w:webHidden/>
          </w:rPr>
          <w:t>17</w:t>
        </w:r>
        <w:r w:rsidR="006B4CCA">
          <w:rPr>
            <w:noProof/>
            <w:webHidden/>
          </w:rPr>
          <w:fldChar w:fldCharType="end"/>
        </w:r>
      </w:hyperlink>
    </w:p>
    <w:p w14:paraId="174ED798"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23" w:history="1">
        <w:r w:rsidR="006B4CCA" w:rsidRPr="000309E5">
          <w:rPr>
            <w:rStyle w:val="a5"/>
            <w:rFonts w:ascii="宋体" w:hAnsi="宋体"/>
            <w:noProof/>
          </w:rPr>
          <w:t>5.1.</w:t>
        </w:r>
        <w:r w:rsidR="006B4CCA" w:rsidRPr="00204412">
          <w:rPr>
            <w:rFonts w:ascii="Calibri" w:hAnsi="Calibri"/>
            <w:b w:val="0"/>
            <w:noProof/>
            <w:szCs w:val="22"/>
          </w:rPr>
          <w:tab/>
        </w:r>
        <w:r w:rsidR="006B4CCA" w:rsidRPr="000309E5">
          <w:rPr>
            <w:rStyle w:val="a5"/>
            <w:rFonts w:ascii="宋体" w:hAnsi="宋体" w:hint="eastAsia"/>
            <w:noProof/>
          </w:rPr>
          <w:t>单位和用户管理</w:t>
        </w:r>
        <w:r w:rsidR="006B4CCA">
          <w:rPr>
            <w:noProof/>
            <w:webHidden/>
          </w:rPr>
          <w:tab/>
        </w:r>
        <w:r w:rsidR="006B4CCA">
          <w:rPr>
            <w:noProof/>
            <w:webHidden/>
          </w:rPr>
          <w:fldChar w:fldCharType="begin"/>
        </w:r>
        <w:r w:rsidR="006B4CCA">
          <w:rPr>
            <w:noProof/>
            <w:webHidden/>
          </w:rPr>
          <w:instrText xml:space="preserve"> PAGEREF _Toc501527623 \h </w:instrText>
        </w:r>
        <w:r w:rsidR="006B4CCA">
          <w:rPr>
            <w:noProof/>
            <w:webHidden/>
          </w:rPr>
        </w:r>
        <w:r w:rsidR="006B4CCA">
          <w:rPr>
            <w:noProof/>
            <w:webHidden/>
          </w:rPr>
          <w:fldChar w:fldCharType="separate"/>
        </w:r>
        <w:r w:rsidR="006B4CCA">
          <w:rPr>
            <w:noProof/>
            <w:webHidden/>
          </w:rPr>
          <w:t>17</w:t>
        </w:r>
        <w:r w:rsidR="006B4CCA">
          <w:rPr>
            <w:noProof/>
            <w:webHidden/>
          </w:rPr>
          <w:fldChar w:fldCharType="end"/>
        </w:r>
      </w:hyperlink>
    </w:p>
    <w:p w14:paraId="46B1AE92"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24" w:history="1">
        <w:r w:rsidR="006B4CCA" w:rsidRPr="000309E5">
          <w:rPr>
            <w:rStyle w:val="a5"/>
            <w:rFonts w:ascii="宋体" w:hAnsi="宋体"/>
            <w:noProof/>
          </w:rPr>
          <w:t>5.2.</w:t>
        </w:r>
        <w:r w:rsidR="006B4CCA" w:rsidRPr="00204412">
          <w:rPr>
            <w:rFonts w:ascii="Calibri" w:hAnsi="Calibri"/>
            <w:b w:val="0"/>
            <w:noProof/>
            <w:szCs w:val="22"/>
          </w:rPr>
          <w:tab/>
        </w:r>
        <w:r w:rsidR="006B4CCA" w:rsidRPr="000309E5">
          <w:rPr>
            <w:rStyle w:val="a5"/>
            <w:rFonts w:ascii="宋体" w:hAnsi="宋体"/>
            <w:noProof/>
          </w:rPr>
          <w:t>JIO</w:t>
        </w:r>
        <w:r w:rsidR="006B4CCA" w:rsidRPr="000309E5">
          <w:rPr>
            <w:rStyle w:val="a5"/>
            <w:rFonts w:ascii="宋体" w:hAnsi="宋体" w:hint="eastAsia"/>
            <w:noProof/>
          </w:rPr>
          <w:t>导入</w:t>
        </w:r>
        <w:r w:rsidR="006B4CCA">
          <w:rPr>
            <w:noProof/>
            <w:webHidden/>
          </w:rPr>
          <w:tab/>
        </w:r>
        <w:r w:rsidR="006B4CCA">
          <w:rPr>
            <w:noProof/>
            <w:webHidden/>
          </w:rPr>
          <w:fldChar w:fldCharType="begin"/>
        </w:r>
        <w:r w:rsidR="006B4CCA">
          <w:rPr>
            <w:noProof/>
            <w:webHidden/>
          </w:rPr>
          <w:instrText xml:space="preserve"> PAGEREF _Toc501527624 \h </w:instrText>
        </w:r>
        <w:r w:rsidR="006B4CCA">
          <w:rPr>
            <w:noProof/>
            <w:webHidden/>
          </w:rPr>
        </w:r>
        <w:r w:rsidR="006B4CCA">
          <w:rPr>
            <w:noProof/>
            <w:webHidden/>
          </w:rPr>
          <w:fldChar w:fldCharType="separate"/>
        </w:r>
        <w:r w:rsidR="006B4CCA">
          <w:rPr>
            <w:noProof/>
            <w:webHidden/>
          </w:rPr>
          <w:t>21</w:t>
        </w:r>
        <w:r w:rsidR="006B4CCA">
          <w:rPr>
            <w:noProof/>
            <w:webHidden/>
          </w:rPr>
          <w:fldChar w:fldCharType="end"/>
        </w:r>
      </w:hyperlink>
    </w:p>
    <w:p w14:paraId="2982F467"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25" w:history="1">
        <w:r w:rsidR="006B4CCA" w:rsidRPr="000309E5">
          <w:rPr>
            <w:rStyle w:val="a5"/>
            <w:rFonts w:ascii="宋体" w:hAnsi="宋体"/>
            <w:noProof/>
          </w:rPr>
          <w:t>5.3.</w:t>
        </w:r>
        <w:r w:rsidR="006B4CCA" w:rsidRPr="00204412">
          <w:rPr>
            <w:rFonts w:ascii="Calibri" w:hAnsi="Calibri"/>
            <w:b w:val="0"/>
            <w:noProof/>
            <w:szCs w:val="22"/>
          </w:rPr>
          <w:tab/>
        </w:r>
        <w:r w:rsidR="006B4CCA" w:rsidRPr="000309E5">
          <w:rPr>
            <w:rStyle w:val="a5"/>
            <w:rFonts w:ascii="宋体" w:hAnsi="宋体" w:hint="eastAsia"/>
            <w:noProof/>
          </w:rPr>
          <w:t>批量上报</w:t>
        </w:r>
        <w:r w:rsidR="006B4CCA">
          <w:rPr>
            <w:noProof/>
            <w:webHidden/>
          </w:rPr>
          <w:tab/>
        </w:r>
        <w:r w:rsidR="006B4CCA">
          <w:rPr>
            <w:noProof/>
            <w:webHidden/>
          </w:rPr>
          <w:fldChar w:fldCharType="begin"/>
        </w:r>
        <w:r w:rsidR="006B4CCA">
          <w:rPr>
            <w:noProof/>
            <w:webHidden/>
          </w:rPr>
          <w:instrText xml:space="preserve"> PAGEREF _Toc501527625 \h </w:instrText>
        </w:r>
        <w:r w:rsidR="006B4CCA">
          <w:rPr>
            <w:noProof/>
            <w:webHidden/>
          </w:rPr>
        </w:r>
        <w:r w:rsidR="006B4CCA">
          <w:rPr>
            <w:noProof/>
            <w:webHidden/>
          </w:rPr>
          <w:fldChar w:fldCharType="separate"/>
        </w:r>
        <w:r w:rsidR="006B4CCA">
          <w:rPr>
            <w:noProof/>
            <w:webHidden/>
          </w:rPr>
          <w:t>23</w:t>
        </w:r>
        <w:r w:rsidR="006B4CCA">
          <w:rPr>
            <w:noProof/>
            <w:webHidden/>
          </w:rPr>
          <w:fldChar w:fldCharType="end"/>
        </w:r>
      </w:hyperlink>
    </w:p>
    <w:p w14:paraId="1FE6D356"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26" w:history="1">
        <w:r w:rsidR="006B4CCA" w:rsidRPr="000309E5">
          <w:rPr>
            <w:rStyle w:val="a5"/>
            <w:rFonts w:ascii="宋体" w:hAnsi="宋体"/>
            <w:noProof/>
          </w:rPr>
          <w:t>5.4.</w:t>
        </w:r>
        <w:r w:rsidR="006B4CCA" w:rsidRPr="00204412">
          <w:rPr>
            <w:rFonts w:ascii="Calibri" w:hAnsi="Calibri"/>
            <w:b w:val="0"/>
            <w:noProof/>
            <w:szCs w:val="22"/>
          </w:rPr>
          <w:tab/>
        </w:r>
        <w:r w:rsidR="006B4CCA" w:rsidRPr="000309E5">
          <w:rPr>
            <w:rStyle w:val="a5"/>
            <w:rFonts w:ascii="宋体" w:hAnsi="宋体" w:hint="eastAsia"/>
            <w:noProof/>
          </w:rPr>
          <w:t>其他功能</w:t>
        </w:r>
        <w:r w:rsidR="006B4CCA">
          <w:rPr>
            <w:noProof/>
            <w:webHidden/>
          </w:rPr>
          <w:tab/>
        </w:r>
        <w:r w:rsidR="006B4CCA">
          <w:rPr>
            <w:noProof/>
            <w:webHidden/>
          </w:rPr>
          <w:fldChar w:fldCharType="begin"/>
        </w:r>
        <w:r w:rsidR="006B4CCA">
          <w:rPr>
            <w:noProof/>
            <w:webHidden/>
          </w:rPr>
          <w:instrText xml:space="preserve"> PAGEREF _Toc501527626 \h </w:instrText>
        </w:r>
        <w:r w:rsidR="006B4CCA">
          <w:rPr>
            <w:noProof/>
            <w:webHidden/>
          </w:rPr>
        </w:r>
        <w:r w:rsidR="006B4CCA">
          <w:rPr>
            <w:noProof/>
            <w:webHidden/>
          </w:rPr>
          <w:fldChar w:fldCharType="separate"/>
        </w:r>
        <w:r w:rsidR="006B4CCA">
          <w:rPr>
            <w:noProof/>
            <w:webHidden/>
          </w:rPr>
          <w:t>24</w:t>
        </w:r>
        <w:r w:rsidR="006B4CCA">
          <w:rPr>
            <w:noProof/>
            <w:webHidden/>
          </w:rPr>
          <w:fldChar w:fldCharType="end"/>
        </w:r>
      </w:hyperlink>
    </w:p>
    <w:p w14:paraId="75463B64" w14:textId="77777777" w:rsidR="006B4CCA" w:rsidRPr="00204412" w:rsidRDefault="00B9163B" w:rsidP="00BE793C">
      <w:pPr>
        <w:pStyle w:val="12"/>
        <w:tabs>
          <w:tab w:val="left" w:pos="840"/>
        </w:tabs>
        <w:jc w:val="right"/>
        <w:rPr>
          <w:rFonts w:ascii="Calibri" w:eastAsia="宋体" w:hAnsi="Calibri"/>
          <w:noProof/>
          <w:sz w:val="21"/>
          <w:szCs w:val="22"/>
        </w:rPr>
      </w:pPr>
      <w:hyperlink w:anchor="_Toc501527627" w:history="1">
        <w:r w:rsidR="006B4CCA" w:rsidRPr="000309E5">
          <w:rPr>
            <w:rStyle w:val="a5"/>
            <w:rFonts w:ascii="宋体" w:hAnsi="宋体"/>
            <w:noProof/>
          </w:rPr>
          <w:t>6.</w:t>
        </w:r>
        <w:r w:rsidR="006B4CCA" w:rsidRPr="00204412">
          <w:rPr>
            <w:rFonts w:ascii="Calibri" w:eastAsia="宋体" w:hAnsi="Calibri"/>
            <w:noProof/>
            <w:sz w:val="21"/>
            <w:szCs w:val="22"/>
          </w:rPr>
          <w:tab/>
        </w:r>
        <w:r w:rsidR="006B4CCA" w:rsidRPr="000309E5">
          <w:rPr>
            <w:rStyle w:val="a5"/>
            <w:rFonts w:ascii="宋体" w:hAnsi="宋体" w:hint="eastAsia"/>
            <w:noProof/>
          </w:rPr>
          <w:t>省级财政管理用户</w:t>
        </w:r>
        <w:r w:rsidR="006B4CCA">
          <w:rPr>
            <w:noProof/>
            <w:webHidden/>
          </w:rPr>
          <w:tab/>
        </w:r>
        <w:r w:rsidR="006B4CCA">
          <w:rPr>
            <w:noProof/>
            <w:webHidden/>
          </w:rPr>
          <w:fldChar w:fldCharType="begin"/>
        </w:r>
        <w:r w:rsidR="006B4CCA">
          <w:rPr>
            <w:noProof/>
            <w:webHidden/>
          </w:rPr>
          <w:instrText xml:space="preserve"> PAGEREF _Toc501527627 \h </w:instrText>
        </w:r>
        <w:r w:rsidR="006B4CCA">
          <w:rPr>
            <w:noProof/>
            <w:webHidden/>
          </w:rPr>
        </w:r>
        <w:r w:rsidR="006B4CCA">
          <w:rPr>
            <w:noProof/>
            <w:webHidden/>
          </w:rPr>
          <w:fldChar w:fldCharType="separate"/>
        </w:r>
        <w:r w:rsidR="006B4CCA">
          <w:rPr>
            <w:noProof/>
            <w:webHidden/>
          </w:rPr>
          <w:t>25</w:t>
        </w:r>
        <w:r w:rsidR="006B4CCA">
          <w:rPr>
            <w:noProof/>
            <w:webHidden/>
          </w:rPr>
          <w:fldChar w:fldCharType="end"/>
        </w:r>
      </w:hyperlink>
    </w:p>
    <w:p w14:paraId="22617187"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28" w:history="1">
        <w:r w:rsidR="006B4CCA" w:rsidRPr="000309E5">
          <w:rPr>
            <w:rStyle w:val="a5"/>
            <w:rFonts w:ascii="宋体" w:hAnsi="宋体"/>
            <w:noProof/>
          </w:rPr>
          <w:t>6.1.</w:t>
        </w:r>
        <w:r w:rsidR="006B4CCA" w:rsidRPr="00204412">
          <w:rPr>
            <w:rFonts w:ascii="Calibri" w:hAnsi="Calibri"/>
            <w:b w:val="0"/>
            <w:noProof/>
            <w:szCs w:val="22"/>
          </w:rPr>
          <w:tab/>
        </w:r>
        <w:r w:rsidR="006B4CCA" w:rsidRPr="000309E5">
          <w:rPr>
            <w:rStyle w:val="a5"/>
            <w:rFonts w:ascii="宋体" w:hAnsi="宋体"/>
            <w:noProof/>
          </w:rPr>
          <w:t>JIO</w:t>
        </w:r>
        <w:r w:rsidR="006B4CCA" w:rsidRPr="000309E5">
          <w:rPr>
            <w:rStyle w:val="a5"/>
            <w:rFonts w:ascii="宋体" w:hAnsi="宋体" w:hint="eastAsia"/>
            <w:noProof/>
          </w:rPr>
          <w:t>导入</w:t>
        </w:r>
        <w:r w:rsidR="006B4CCA">
          <w:rPr>
            <w:noProof/>
            <w:webHidden/>
          </w:rPr>
          <w:tab/>
        </w:r>
        <w:r w:rsidR="006B4CCA">
          <w:rPr>
            <w:noProof/>
            <w:webHidden/>
          </w:rPr>
          <w:fldChar w:fldCharType="begin"/>
        </w:r>
        <w:r w:rsidR="006B4CCA">
          <w:rPr>
            <w:noProof/>
            <w:webHidden/>
          </w:rPr>
          <w:instrText xml:space="preserve"> PAGEREF _Toc501527628 \h </w:instrText>
        </w:r>
        <w:r w:rsidR="006B4CCA">
          <w:rPr>
            <w:noProof/>
            <w:webHidden/>
          </w:rPr>
        </w:r>
        <w:r w:rsidR="006B4CCA">
          <w:rPr>
            <w:noProof/>
            <w:webHidden/>
          </w:rPr>
          <w:fldChar w:fldCharType="separate"/>
        </w:r>
        <w:r w:rsidR="006B4CCA">
          <w:rPr>
            <w:noProof/>
            <w:webHidden/>
          </w:rPr>
          <w:t>25</w:t>
        </w:r>
        <w:r w:rsidR="006B4CCA">
          <w:rPr>
            <w:noProof/>
            <w:webHidden/>
          </w:rPr>
          <w:fldChar w:fldCharType="end"/>
        </w:r>
      </w:hyperlink>
    </w:p>
    <w:p w14:paraId="0F4D07CF"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29" w:history="1">
        <w:r w:rsidR="006B4CCA" w:rsidRPr="000309E5">
          <w:rPr>
            <w:rStyle w:val="a5"/>
            <w:rFonts w:ascii="宋体" w:hAnsi="宋体"/>
            <w:noProof/>
          </w:rPr>
          <w:t>6.2.</w:t>
        </w:r>
        <w:r w:rsidR="006B4CCA" w:rsidRPr="00204412">
          <w:rPr>
            <w:rFonts w:ascii="Calibri" w:hAnsi="Calibri"/>
            <w:b w:val="0"/>
            <w:noProof/>
            <w:szCs w:val="22"/>
          </w:rPr>
          <w:tab/>
        </w:r>
        <w:r w:rsidR="006B4CCA" w:rsidRPr="000309E5">
          <w:rPr>
            <w:rStyle w:val="a5"/>
            <w:rFonts w:ascii="宋体" w:hAnsi="宋体" w:hint="eastAsia"/>
            <w:noProof/>
          </w:rPr>
          <w:t>数据查看</w:t>
        </w:r>
        <w:r w:rsidR="006B4CCA">
          <w:rPr>
            <w:noProof/>
            <w:webHidden/>
          </w:rPr>
          <w:tab/>
        </w:r>
        <w:r w:rsidR="006B4CCA">
          <w:rPr>
            <w:noProof/>
            <w:webHidden/>
          </w:rPr>
          <w:fldChar w:fldCharType="begin"/>
        </w:r>
        <w:r w:rsidR="006B4CCA">
          <w:rPr>
            <w:noProof/>
            <w:webHidden/>
          </w:rPr>
          <w:instrText xml:space="preserve"> PAGEREF _Toc501527629 \h </w:instrText>
        </w:r>
        <w:r w:rsidR="006B4CCA">
          <w:rPr>
            <w:noProof/>
            <w:webHidden/>
          </w:rPr>
        </w:r>
        <w:r w:rsidR="006B4CCA">
          <w:rPr>
            <w:noProof/>
            <w:webHidden/>
          </w:rPr>
          <w:fldChar w:fldCharType="separate"/>
        </w:r>
        <w:r w:rsidR="006B4CCA">
          <w:rPr>
            <w:noProof/>
            <w:webHidden/>
          </w:rPr>
          <w:t>27</w:t>
        </w:r>
        <w:r w:rsidR="006B4CCA">
          <w:rPr>
            <w:noProof/>
            <w:webHidden/>
          </w:rPr>
          <w:fldChar w:fldCharType="end"/>
        </w:r>
      </w:hyperlink>
    </w:p>
    <w:p w14:paraId="193159C8" w14:textId="77777777" w:rsidR="006B4CCA" w:rsidRPr="00204412" w:rsidRDefault="00B9163B" w:rsidP="00BE793C">
      <w:pPr>
        <w:pStyle w:val="22"/>
        <w:tabs>
          <w:tab w:val="left" w:pos="1260"/>
          <w:tab w:val="right" w:leader="dot" w:pos="8630"/>
        </w:tabs>
        <w:jc w:val="right"/>
        <w:rPr>
          <w:rFonts w:ascii="Calibri" w:hAnsi="Calibri"/>
          <w:b w:val="0"/>
          <w:noProof/>
          <w:szCs w:val="22"/>
        </w:rPr>
      </w:pPr>
      <w:hyperlink w:anchor="_Toc501527630" w:history="1">
        <w:r w:rsidR="006B4CCA" w:rsidRPr="000309E5">
          <w:rPr>
            <w:rStyle w:val="a5"/>
            <w:rFonts w:ascii="宋体" w:hAnsi="宋体"/>
            <w:noProof/>
          </w:rPr>
          <w:t>6.3.</w:t>
        </w:r>
        <w:r w:rsidR="006B4CCA" w:rsidRPr="00204412">
          <w:rPr>
            <w:rFonts w:ascii="Calibri" w:hAnsi="Calibri"/>
            <w:b w:val="0"/>
            <w:noProof/>
            <w:szCs w:val="22"/>
          </w:rPr>
          <w:tab/>
        </w:r>
        <w:r w:rsidR="006B4CCA" w:rsidRPr="000309E5">
          <w:rPr>
            <w:rStyle w:val="a5"/>
            <w:rFonts w:ascii="宋体" w:hAnsi="宋体" w:hint="eastAsia"/>
            <w:noProof/>
          </w:rPr>
          <w:t>批量上报</w:t>
        </w:r>
        <w:r w:rsidR="006B4CCA">
          <w:rPr>
            <w:noProof/>
            <w:webHidden/>
          </w:rPr>
          <w:tab/>
        </w:r>
        <w:r w:rsidR="006B4CCA">
          <w:rPr>
            <w:noProof/>
            <w:webHidden/>
          </w:rPr>
          <w:fldChar w:fldCharType="begin"/>
        </w:r>
        <w:r w:rsidR="006B4CCA">
          <w:rPr>
            <w:noProof/>
            <w:webHidden/>
          </w:rPr>
          <w:instrText xml:space="preserve"> PAGEREF _Toc501527630 \h </w:instrText>
        </w:r>
        <w:r w:rsidR="006B4CCA">
          <w:rPr>
            <w:noProof/>
            <w:webHidden/>
          </w:rPr>
        </w:r>
        <w:r w:rsidR="006B4CCA">
          <w:rPr>
            <w:noProof/>
            <w:webHidden/>
          </w:rPr>
          <w:fldChar w:fldCharType="separate"/>
        </w:r>
        <w:r w:rsidR="006B4CCA">
          <w:rPr>
            <w:noProof/>
            <w:webHidden/>
          </w:rPr>
          <w:t>27</w:t>
        </w:r>
        <w:r w:rsidR="006B4CCA">
          <w:rPr>
            <w:noProof/>
            <w:webHidden/>
          </w:rPr>
          <w:fldChar w:fldCharType="end"/>
        </w:r>
      </w:hyperlink>
    </w:p>
    <w:p w14:paraId="154E0F5F" w14:textId="77777777" w:rsidR="006B4CCA" w:rsidRPr="00204412" w:rsidRDefault="00B9163B" w:rsidP="00BE793C">
      <w:pPr>
        <w:pStyle w:val="12"/>
        <w:tabs>
          <w:tab w:val="left" w:pos="840"/>
        </w:tabs>
        <w:jc w:val="right"/>
        <w:rPr>
          <w:rFonts w:ascii="Calibri" w:eastAsia="宋体" w:hAnsi="Calibri"/>
          <w:noProof/>
          <w:sz w:val="21"/>
          <w:szCs w:val="22"/>
        </w:rPr>
      </w:pPr>
      <w:hyperlink w:anchor="_Toc501527631" w:history="1">
        <w:r w:rsidR="006B4CCA" w:rsidRPr="000309E5">
          <w:rPr>
            <w:rStyle w:val="a5"/>
            <w:rFonts w:ascii="宋体" w:hAnsi="宋体"/>
            <w:noProof/>
          </w:rPr>
          <w:t>7.</w:t>
        </w:r>
        <w:r w:rsidR="006B4CCA" w:rsidRPr="00204412">
          <w:rPr>
            <w:rFonts w:ascii="Calibri" w:eastAsia="宋体" w:hAnsi="Calibri"/>
            <w:noProof/>
            <w:sz w:val="21"/>
            <w:szCs w:val="22"/>
          </w:rPr>
          <w:tab/>
        </w:r>
        <w:r w:rsidR="006B4CCA" w:rsidRPr="000309E5">
          <w:rPr>
            <w:rStyle w:val="a5"/>
            <w:rFonts w:ascii="宋体" w:hAnsi="宋体" w:hint="eastAsia"/>
            <w:noProof/>
          </w:rPr>
          <w:t>技术支持服务电话</w:t>
        </w:r>
        <w:r w:rsidR="006B4CCA">
          <w:rPr>
            <w:noProof/>
            <w:webHidden/>
          </w:rPr>
          <w:tab/>
        </w:r>
        <w:r w:rsidR="006B4CCA">
          <w:rPr>
            <w:noProof/>
            <w:webHidden/>
          </w:rPr>
          <w:fldChar w:fldCharType="begin"/>
        </w:r>
        <w:r w:rsidR="006B4CCA">
          <w:rPr>
            <w:noProof/>
            <w:webHidden/>
          </w:rPr>
          <w:instrText xml:space="preserve"> PAGEREF _Toc501527631 \h </w:instrText>
        </w:r>
        <w:r w:rsidR="006B4CCA">
          <w:rPr>
            <w:noProof/>
            <w:webHidden/>
          </w:rPr>
        </w:r>
        <w:r w:rsidR="006B4CCA">
          <w:rPr>
            <w:noProof/>
            <w:webHidden/>
          </w:rPr>
          <w:fldChar w:fldCharType="separate"/>
        </w:r>
        <w:r w:rsidR="006B4CCA">
          <w:rPr>
            <w:noProof/>
            <w:webHidden/>
          </w:rPr>
          <w:t>28</w:t>
        </w:r>
        <w:r w:rsidR="006B4CCA">
          <w:rPr>
            <w:noProof/>
            <w:webHidden/>
          </w:rPr>
          <w:fldChar w:fldCharType="end"/>
        </w:r>
      </w:hyperlink>
    </w:p>
    <w:p w14:paraId="6EB06E73" w14:textId="77777777" w:rsidR="00204412" w:rsidRDefault="00204412" w:rsidP="00BE793C">
      <w:pPr>
        <w:spacing w:line="360" w:lineRule="auto"/>
        <w:jc w:val="right"/>
      </w:pPr>
      <w:r>
        <w:rPr>
          <w:bCs/>
          <w:lang w:val="zh-CN"/>
        </w:rPr>
        <w:fldChar w:fldCharType="end"/>
      </w:r>
    </w:p>
    <w:p w14:paraId="018A21CD" w14:textId="77777777" w:rsidR="00204412" w:rsidRDefault="00204412">
      <w:pPr>
        <w:spacing w:line="360" w:lineRule="auto"/>
        <w:rPr>
          <w:rFonts w:ascii="宋体" w:hAnsi="宋体"/>
          <w:color w:val="000000"/>
          <w:sz w:val="30"/>
        </w:rPr>
      </w:pPr>
    </w:p>
    <w:p w14:paraId="2B3F57DE" w14:textId="77777777" w:rsidR="00204412" w:rsidRDefault="00204412">
      <w:pPr>
        <w:pStyle w:val="1"/>
        <w:numPr>
          <w:ilvl w:val="0"/>
          <w:numId w:val="3"/>
        </w:numPr>
        <w:adjustRightInd w:val="0"/>
        <w:snapToGrid w:val="0"/>
        <w:spacing w:before="0" w:after="0" w:line="360" w:lineRule="auto"/>
        <w:ind w:left="0" w:firstLine="0"/>
        <w:rPr>
          <w:rFonts w:ascii="宋体" w:hAnsi="宋体"/>
          <w:b w:val="0"/>
          <w:szCs w:val="52"/>
        </w:rPr>
      </w:pPr>
      <w:bookmarkStart w:id="0" w:name="_Toc495404802"/>
      <w:bookmarkStart w:id="1" w:name="_Toc501527598"/>
      <w:r>
        <w:rPr>
          <w:rFonts w:ascii="宋体" w:hAnsi="宋体" w:hint="eastAsia"/>
          <w:b w:val="0"/>
          <w:szCs w:val="52"/>
        </w:rPr>
        <w:lastRenderedPageBreak/>
        <w:t>系统简介</w:t>
      </w:r>
      <w:bookmarkEnd w:id="0"/>
      <w:bookmarkEnd w:id="1"/>
    </w:p>
    <w:p w14:paraId="381AA170"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2" w:name="_Toc57573668"/>
      <w:bookmarkStart w:id="3" w:name="_Toc59894109"/>
      <w:bookmarkStart w:id="4" w:name="_Toc9922"/>
      <w:bookmarkStart w:id="5" w:name="_Toc14386"/>
      <w:bookmarkStart w:id="6" w:name="_Toc495404803"/>
      <w:bookmarkStart w:id="7" w:name="_Toc501527599"/>
      <w:r>
        <w:rPr>
          <w:rFonts w:ascii="宋体" w:eastAsia="宋体" w:hAnsi="宋体" w:hint="eastAsia"/>
          <w:b w:val="0"/>
          <w:sz w:val="36"/>
          <w:szCs w:val="36"/>
        </w:rPr>
        <w:t>系统</w:t>
      </w:r>
      <w:bookmarkEnd w:id="2"/>
      <w:bookmarkEnd w:id="3"/>
      <w:bookmarkEnd w:id="4"/>
      <w:bookmarkEnd w:id="5"/>
      <w:bookmarkEnd w:id="6"/>
      <w:r>
        <w:rPr>
          <w:rFonts w:ascii="宋体" w:eastAsia="宋体" w:hAnsi="宋体" w:hint="eastAsia"/>
          <w:b w:val="0"/>
          <w:sz w:val="36"/>
          <w:szCs w:val="36"/>
        </w:rPr>
        <w:t>基本情况</w:t>
      </w:r>
      <w:bookmarkEnd w:id="7"/>
    </w:p>
    <w:p w14:paraId="70B01718" w14:textId="77777777" w:rsidR="00204412" w:rsidRDefault="00204412">
      <w:pPr>
        <w:spacing w:line="360" w:lineRule="auto"/>
        <w:ind w:firstLineChars="200" w:firstLine="560"/>
        <w:rPr>
          <w:rFonts w:ascii="宋体" w:hAnsi="宋体"/>
          <w:sz w:val="28"/>
          <w:szCs w:val="28"/>
        </w:rPr>
      </w:pPr>
      <w:r>
        <w:rPr>
          <w:rFonts w:ascii="宋体" w:hAnsi="宋体"/>
          <w:sz w:val="28"/>
          <w:szCs w:val="28"/>
        </w:rPr>
        <w:t>“</w:t>
      </w:r>
      <w:r>
        <w:rPr>
          <w:rFonts w:ascii="宋体" w:hAnsi="宋体" w:hint="eastAsia"/>
          <w:sz w:val="28"/>
          <w:szCs w:val="28"/>
        </w:rPr>
        <w:t>财政部统一报表系统</w:t>
      </w:r>
      <w:r>
        <w:rPr>
          <w:rFonts w:ascii="宋体" w:hAnsi="宋体"/>
          <w:sz w:val="28"/>
          <w:szCs w:val="28"/>
        </w:rPr>
        <w:t>”</w:t>
      </w:r>
      <w:r>
        <w:rPr>
          <w:rFonts w:ascii="宋体" w:hAnsi="宋体" w:hint="eastAsia"/>
          <w:sz w:val="28"/>
          <w:szCs w:val="28"/>
        </w:rPr>
        <w:t>是由财政部开发的报表工作统一平台，其中包含了多套报表业务，涉及部内众多业务司局。“企业财务会计决算报表”</w:t>
      </w:r>
      <w:r w:rsidR="00B35517">
        <w:rPr>
          <w:rFonts w:ascii="宋体" w:hAnsi="宋体" w:hint="eastAsia"/>
          <w:sz w:val="28"/>
          <w:szCs w:val="28"/>
        </w:rPr>
        <w:t>和“企业经济效益月度快报”</w:t>
      </w:r>
      <w:r>
        <w:rPr>
          <w:rFonts w:ascii="宋体" w:hAnsi="宋体" w:hint="eastAsia"/>
          <w:sz w:val="28"/>
          <w:szCs w:val="28"/>
        </w:rPr>
        <w:t>是其中的</w:t>
      </w:r>
      <w:r w:rsidR="00B35517">
        <w:rPr>
          <w:rFonts w:ascii="宋体" w:hAnsi="宋体" w:hint="eastAsia"/>
          <w:sz w:val="28"/>
          <w:szCs w:val="28"/>
        </w:rPr>
        <w:t>两套套报表业务，主要涵盖</w:t>
      </w:r>
      <w:r>
        <w:rPr>
          <w:rFonts w:ascii="宋体" w:hAnsi="宋体" w:hint="eastAsia"/>
          <w:sz w:val="28"/>
          <w:szCs w:val="28"/>
        </w:rPr>
        <w:t>报表的下发、数据填报、数据审核、数据逐级汇总等功能。</w:t>
      </w:r>
    </w:p>
    <w:p w14:paraId="2E72EE4E"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8" w:name="_Toc501527600"/>
      <w:r>
        <w:rPr>
          <w:rFonts w:ascii="宋体" w:eastAsia="宋体" w:hAnsi="宋体" w:hint="eastAsia"/>
          <w:b w:val="0"/>
          <w:sz w:val="36"/>
          <w:szCs w:val="36"/>
        </w:rPr>
        <w:t>系统环境要求</w:t>
      </w:r>
      <w:bookmarkEnd w:id="8"/>
    </w:p>
    <w:p w14:paraId="0A2CE01C" w14:textId="77777777" w:rsidR="00204412" w:rsidRDefault="00204412">
      <w:pPr>
        <w:spacing w:line="360" w:lineRule="auto"/>
        <w:ind w:firstLineChars="200" w:firstLine="560"/>
        <w:rPr>
          <w:rFonts w:ascii="宋体" w:hAnsi="宋体"/>
          <w:sz w:val="28"/>
          <w:szCs w:val="28"/>
        </w:rPr>
      </w:pPr>
      <w:r>
        <w:rPr>
          <w:rFonts w:ascii="宋体" w:hAnsi="宋体"/>
          <w:sz w:val="28"/>
          <w:szCs w:val="28"/>
        </w:rPr>
        <w:t>本系统基于B</w:t>
      </w:r>
      <w:r>
        <w:rPr>
          <w:rFonts w:ascii="宋体" w:hAnsi="宋体" w:hint="eastAsia"/>
          <w:sz w:val="28"/>
          <w:szCs w:val="28"/>
        </w:rPr>
        <w:t>/S（浏览器/服务器）模式构建，用户直接通过网页浏览器登陆和访问系统，不需要安装其他客户端软件。系统支持Windows XP、7、10操作系统，支持使用IE、Chrome、Firefox和360等主流浏览器。</w:t>
      </w:r>
    </w:p>
    <w:p w14:paraId="769E475E" w14:textId="77777777" w:rsidR="00204412" w:rsidRDefault="00204412">
      <w:pPr>
        <w:spacing w:line="360" w:lineRule="auto"/>
        <w:rPr>
          <w:rFonts w:ascii="仿宋_GB2312" w:eastAsia="仿宋_GB2312" w:hAnsi="仿宋"/>
          <w:sz w:val="28"/>
          <w:szCs w:val="28"/>
        </w:rPr>
      </w:pPr>
      <w:r>
        <w:rPr>
          <w:rFonts w:ascii="仿宋" w:eastAsia="仿宋" w:hAnsi="仿宋" w:hint="eastAsia"/>
          <w:sz w:val="28"/>
          <w:szCs w:val="28"/>
        </w:rPr>
        <w:t>注：</w:t>
      </w:r>
      <w:r>
        <w:rPr>
          <w:rFonts w:ascii="仿宋_GB2312" w:eastAsia="仿宋_GB2312" w:hAnsi="仿宋" w:hint="eastAsia"/>
          <w:sz w:val="28"/>
          <w:szCs w:val="28"/>
        </w:rPr>
        <w:t>IE浏览器仅支持IE 9及以上版本，不能升级IE浏览器的，建议使用Firefox浏览器。</w:t>
      </w:r>
    </w:p>
    <w:p w14:paraId="3124E001"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9" w:name="_Toc501527601"/>
      <w:r>
        <w:rPr>
          <w:rFonts w:ascii="宋体" w:eastAsia="宋体" w:hAnsi="宋体"/>
          <w:b w:val="0"/>
          <w:sz w:val="36"/>
          <w:szCs w:val="36"/>
        </w:rPr>
        <w:t>系统登录地址</w:t>
      </w:r>
      <w:bookmarkEnd w:id="9"/>
    </w:p>
    <w:p w14:paraId="6EB24DC4" w14:textId="77777777" w:rsidR="00204412" w:rsidRDefault="00204412">
      <w:pPr>
        <w:spacing w:line="360" w:lineRule="auto"/>
        <w:ind w:firstLineChars="200" w:firstLine="560"/>
        <w:rPr>
          <w:rFonts w:ascii="宋体" w:hAnsi="宋体"/>
          <w:sz w:val="28"/>
          <w:szCs w:val="28"/>
        </w:rPr>
      </w:pPr>
      <w:r>
        <w:rPr>
          <w:rFonts w:ascii="宋体" w:hAnsi="宋体"/>
          <w:sz w:val="28"/>
          <w:szCs w:val="28"/>
        </w:rPr>
        <w:t>基于安全考虑</w:t>
      </w:r>
      <w:r>
        <w:rPr>
          <w:rFonts w:ascii="宋体" w:hAnsi="宋体" w:hint="eastAsia"/>
          <w:sz w:val="28"/>
          <w:szCs w:val="28"/>
        </w:rPr>
        <w:t>，</w:t>
      </w:r>
      <w:r>
        <w:rPr>
          <w:rFonts w:ascii="宋体" w:hAnsi="宋体"/>
          <w:sz w:val="28"/>
          <w:szCs w:val="28"/>
        </w:rPr>
        <w:t>本系统使用Https</w:t>
      </w:r>
      <w:r>
        <w:rPr>
          <w:rFonts w:ascii="宋体" w:hAnsi="宋体" w:hint="eastAsia"/>
          <w:sz w:val="28"/>
          <w:szCs w:val="28"/>
        </w:rPr>
        <w:t>方式连接，且所有登陆到系统的用户，都需要绑定手机号进行短信验证，验证通过才能正常使用。</w:t>
      </w:r>
    </w:p>
    <w:p w14:paraId="495E5C60"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用户登陆地址：</w:t>
      </w:r>
      <w:hyperlink r:id="rId7" w:history="1">
        <w:r>
          <w:rPr>
            <w:rStyle w:val="a5"/>
            <w:rFonts w:ascii="宋体" w:hAnsi="宋体" w:hint="eastAsia"/>
            <w:sz w:val="28"/>
            <w:szCs w:val="28"/>
          </w:rPr>
          <w:t>https://tybb.mof.gov.cn</w:t>
        </w:r>
      </w:hyperlink>
    </w:p>
    <w:p w14:paraId="440AB899"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注：因为系统使用https方式连接，可能会有如下提示：</w:t>
      </w:r>
    </w:p>
    <w:p w14:paraId="6A58AABC" w14:textId="38768D1A" w:rsidR="00204412" w:rsidRDefault="00C03EE3">
      <w:pPr>
        <w:spacing w:line="360" w:lineRule="auto"/>
        <w:jc w:val="center"/>
      </w:pPr>
      <w:r>
        <w:rPr>
          <w:noProof/>
        </w:rPr>
        <w:lastRenderedPageBreak/>
        <w:drawing>
          <wp:inline distT="0" distB="0" distL="0" distR="0" wp14:anchorId="00BB2078" wp14:editId="4A15915E">
            <wp:extent cx="485775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a:ln>
                      <a:noFill/>
                    </a:ln>
                  </pic:spPr>
                </pic:pic>
              </a:graphicData>
            </a:graphic>
          </wp:inline>
        </w:drawing>
      </w:r>
    </w:p>
    <w:p w14:paraId="669AD060" w14:textId="77777777" w:rsidR="00204412" w:rsidRDefault="00204412">
      <w:pPr>
        <w:spacing w:line="360" w:lineRule="auto"/>
        <w:ind w:firstLine="420"/>
        <w:rPr>
          <w:rFonts w:ascii="仿宋" w:eastAsia="仿宋" w:hAnsi="仿宋"/>
          <w:sz w:val="28"/>
          <w:szCs w:val="28"/>
        </w:rPr>
      </w:pPr>
      <w:r>
        <w:rPr>
          <w:rFonts w:ascii="仿宋" w:eastAsia="仿宋" w:hAnsi="仿宋" w:hint="eastAsia"/>
          <w:sz w:val="28"/>
          <w:szCs w:val="28"/>
        </w:rPr>
        <w:t>此时选择“继续浏览此网站”即可。上图为使用IE浏览器的示意图，如您使用Firefox（火狐）浏览器，遇到拦截时点击“高级</w:t>
      </w:r>
      <w:r>
        <w:rPr>
          <w:rFonts w:ascii="仿宋" w:eastAsia="仿宋" w:hAnsi="仿宋"/>
          <w:sz w:val="28"/>
          <w:szCs w:val="28"/>
        </w:rPr>
        <w:t>”</w:t>
      </w:r>
      <w:r>
        <w:rPr>
          <w:rFonts w:ascii="仿宋" w:eastAsia="仿宋" w:hAnsi="仿宋" w:hint="eastAsia"/>
          <w:sz w:val="28"/>
          <w:szCs w:val="28"/>
        </w:rPr>
        <w:t>，选择“添加例外”，将统一报表网址添加到安全例外中。如您使用Chrome浏览器，遇到拦截时点击“高级”，选择“继续前往”。</w:t>
      </w:r>
    </w:p>
    <w:p w14:paraId="5C38EA29" w14:textId="77777777" w:rsidR="00204412" w:rsidRDefault="00204412">
      <w:pPr>
        <w:spacing w:line="360" w:lineRule="auto"/>
        <w:ind w:firstLine="420"/>
        <w:rPr>
          <w:rFonts w:ascii="仿宋" w:eastAsia="仿宋" w:hAnsi="仿宋"/>
          <w:sz w:val="28"/>
          <w:szCs w:val="28"/>
        </w:rPr>
      </w:pPr>
      <w:r>
        <w:rPr>
          <w:rFonts w:ascii="仿宋" w:eastAsia="仿宋" w:hAnsi="仿宋" w:hint="eastAsia"/>
          <w:sz w:val="28"/>
          <w:szCs w:val="28"/>
        </w:rPr>
        <w:t>部分省级财政用户，可能拥有多套报表的权限，此类用户需要通过如下地址登陆：</w:t>
      </w:r>
      <w:hyperlink r:id="rId9" w:history="1">
        <w:r>
          <w:rPr>
            <w:rStyle w:val="a5"/>
            <w:rFonts w:ascii="仿宋" w:eastAsia="仿宋" w:hAnsi="仿宋"/>
            <w:sz w:val="28"/>
            <w:szCs w:val="28"/>
          </w:rPr>
          <w:t>https://tybb.mof.gov.cn</w:t>
        </w:r>
      </w:hyperlink>
      <w:r>
        <w:rPr>
          <w:rFonts w:ascii="仿宋" w:eastAsia="仿宋" w:hAnsi="仿宋" w:hint="eastAsia"/>
          <w:sz w:val="28"/>
          <w:szCs w:val="28"/>
        </w:rPr>
        <w:t xml:space="preserve"> 。</w:t>
      </w:r>
    </w:p>
    <w:p w14:paraId="0E7C0755"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10" w:name="_Toc501527602"/>
      <w:bookmarkStart w:id="11" w:name="_Toc495404810"/>
      <w:bookmarkStart w:id="12" w:name="_Toc17326"/>
      <w:bookmarkStart w:id="13" w:name="_Toc12860"/>
      <w:bookmarkStart w:id="14" w:name="_Toc85003260"/>
      <w:bookmarkStart w:id="15" w:name="_Toc85014253"/>
      <w:bookmarkStart w:id="16" w:name="_Toc85002204"/>
      <w:bookmarkStart w:id="17" w:name="_Toc85002291"/>
      <w:bookmarkStart w:id="18" w:name="_Toc85003646"/>
      <w:bookmarkStart w:id="19" w:name="_Toc85014331"/>
      <w:bookmarkStart w:id="20" w:name="_Toc84997907"/>
      <w:bookmarkStart w:id="21" w:name="_Toc85014192"/>
      <w:bookmarkStart w:id="22" w:name="_Toc85003005"/>
      <w:bookmarkStart w:id="23" w:name="_Toc84991445"/>
      <w:bookmarkStart w:id="24" w:name="_Toc85004425"/>
      <w:bookmarkStart w:id="25" w:name="_Toc85012579"/>
      <w:bookmarkStart w:id="26" w:name="_Toc85001860"/>
      <w:r>
        <w:rPr>
          <w:rFonts w:ascii="宋体" w:eastAsia="宋体" w:hAnsi="宋体" w:hint="eastAsia"/>
          <w:b w:val="0"/>
          <w:sz w:val="36"/>
          <w:szCs w:val="36"/>
        </w:rPr>
        <w:t>密码找回功能</w:t>
      </w:r>
      <w:bookmarkEnd w:id="10"/>
    </w:p>
    <w:p w14:paraId="4731F297"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在登录页面点击【忘记密码】，即可进入用户密码找回界面。如下图所示：</w:t>
      </w:r>
    </w:p>
    <w:p w14:paraId="623452DC" w14:textId="0D25A37D" w:rsidR="00204412" w:rsidRDefault="00C03EE3">
      <w:pPr>
        <w:spacing w:line="360" w:lineRule="auto"/>
        <w:jc w:val="center"/>
        <w:rPr>
          <w:rFonts w:ascii="宋体" w:hAnsi="宋体"/>
        </w:rPr>
      </w:pPr>
      <w:r>
        <w:rPr>
          <w:rFonts w:ascii="宋体" w:hAnsi="宋体"/>
          <w:noProof/>
        </w:rPr>
        <w:drawing>
          <wp:inline distT="0" distB="0" distL="0" distR="0" wp14:anchorId="25D9409C" wp14:editId="1DD4F0C6">
            <wp:extent cx="4638675" cy="2362200"/>
            <wp:effectExtent l="0" t="0" r="0" b="0"/>
            <wp:docPr id="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8675" cy="2362200"/>
                    </a:xfrm>
                    <a:prstGeom prst="rect">
                      <a:avLst/>
                    </a:prstGeom>
                    <a:noFill/>
                    <a:ln>
                      <a:noFill/>
                    </a:ln>
                  </pic:spPr>
                </pic:pic>
              </a:graphicData>
            </a:graphic>
          </wp:inline>
        </w:drawing>
      </w:r>
    </w:p>
    <w:p w14:paraId="0C5BB11E"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lastRenderedPageBreak/>
        <w:t>这里需要输入用户名，然后点击下一步，如图所示：</w:t>
      </w:r>
    </w:p>
    <w:p w14:paraId="34A694A8" w14:textId="308226C8" w:rsidR="00204412" w:rsidRDefault="00C03EE3">
      <w:pPr>
        <w:spacing w:line="360" w:lineRule="auto"/>
        <w:jc w:val="center"/>
        <w:rPr>
          <w:rFonts w:ascii="宋体" w:hAnsi="宋体"/>
        </w:rPr>
      </w:pPr>
      <w:r>
        <w:rPr>
          <w:rFonts w:ascii="宋体" w:hAnsi="宋体"/>
          <w:noProof/>
        </w:rPr>
        <w:drawing>
          <wp:inline distT="0" distB="0" distL="0" distR="0" wp14:anchorId="1A90702D" wp14:editId="7BE237C3">
            <wp:extent cx="4800600" cy="2619375"/>
            <wp:effectExtent l="0" t="0" r="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2619375"/>
                    </a:xfrm>
                    <a:prstGeom prst="rect">
                      <a:avLst/>
                    </a:prstGeom>
                    <a:noFill/>
                    <a:ln>
                      <a:noFill/>
                    </a:ln>
                  </pic:spPr>
                </pic:pic>
              </a:graphicData>
            </a:graphic>
          </wp:inline>
        </w:drawing>
      </w:r>
    </w:p>
    <w:p w14:paraId="75A1B2D1"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系统会给用户所在邮箱发一条重置密码邮件，进入到邮箱点击链接即可完成重置密码操作。</w:t>
      </w:r>
    </w:p>
    <w:p w14:paraId="5755E832" w14:textId="77777777" w:rsidR="00204412" w:rsidRDefault="00204412">
      <w:pPr>
        <w:pStyle w:val="1"/>
        <w:numPr>
          <w:ilvl w:val="0"/>
          <w:numId w:val="3"/>
        </w:numPr>
        <w:adjustRightInd w:val="0"/>
        <w:snapToGrid w:val="0"/>
        <w:spacing w:before="0" w:after="0" w:line="360" w:lineRule="auto"/>
        <w:ind w:left="0" w:firstLine="0"/>
        <w:rPr>
          <w:rFonts w:ascii="宋体" w:hAnsi="宋体"/>
          <w:b w:val="0"/>
          <w:szCs w:val="52"/>
        </w:rPr>
      </w:pPr>
      <w:bookmarkStart w:id="27" w:name="_Toc501527603"/>
      <w:r>
        <w:rPr>
          <w:rFonts w:ascii="宋体" w:hAnsi="宋体" w:hint="eastAsia"/>
          <w:b w:val="0"/>
          <w:szCs w:val="52"/>
        </w:rPr>
        <w:t>系统填报模式</w:t>
      </w:r>
      <w:bookmarkEnd w:id="27"/>
    </w:p>
    <w:p w14:paraId="15B9B223"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28" w:name="_Toc501527604"/>
      <w:r>
        <w:rPr>
          <w:rFonts w:ascii="宋体" w:eastAsia="宋体" w:hAnsi="宋体" w:hint="eastAsia"/>
          <w:b w:val="0"/>
          <w:sz w:val="36"/>
          <w:szCs w:val="36"/>
        </w:rPr>
        <w:t>中央企业</w:t>
      </w:r>
      <w:bookmarkEnd w:id="28"/>
    </w:p>
    <w:p w14:paraId="0FF3B8BE" w14:textId="77777777" w:rsidR="00204412" w:rsidRDefault="00204412">
      <w:pPr>
        <w:spacing w:line="360" w:lineRule="auto"/>
        <w:ind w:firstLineChars="200" w:firstLine="560"/>
        <w:rPr>
          <w:rFonts w:ascii="宋体" w:hAnsi="宋体"/>
          <w:sz w:val="28"/>
          <w:szCs w:val="28"/>
        </w:rPr>
      </w:pPr>
      <w:r>
        <w:rPr>
          <w:rFonts w:ascii="宋体" w:hAnsi="宋体"/>
          <w:sz w:val="28"/>
          <w:szCs w:val="28"/>
        </w:rPr>
        <w:t>中央部门及中央管理企业各级报送单位原则上均需通过财政部统一报表平台（https://tybb.mof.gov.cn）报送决算</w:t>
      </w:r>
      <w:r w:rsidR="00B35517">
        <w:rPr>
          <w:rFonts w:ascii="宋体" w:hAnsi="宋体"/>
          <w:sz w:val="28"/>
          <w:szCs w:val="28"/>
        </w:rPr>
        <w:t>及快报</w:t>
      </w:r>
      <w:r>
        <w:rPr>
          <w:rFonts w:ascii="宋体" w:hAnsi="宋体" w:hint="eastAsia"/>
          <w:sz w:val="28"/>
          <w:szCs w:val="28"/>
        </w:rPr>
        <w:t>。</w:t>
      </w:r>
    </w:p>
    <w:p w14:paraId="14030434" w14:textId="77777777" w:rsidR="00204412" w:rsidRDefault="00204412">
      <w:pPr>
        <w:spacing w:line="360" w:lineRule="auto"/>
        <w:ind w:firstLineChars="200" w:firstLine="560"/>
        <w:rPr>
          <w:rFonts w:ascii="宋体" w:hAnsi="宋体"/>
          <w:sz w:val="28"/>
          <w:szCs w:val="28"/>
        </w:rPr>
      </w:pPr>
      <w:r>
        <w:rPr>
          <w:rFonts w:ascii="宋体" w:hAnsi="宋体"/>
          <w:sz w:val="28"/>
          <w:szCs w:val="28"/>
        </w:rPr>
        <w:t>不适用网络报送方式的单位，</w:t>
      </w:r>
      <w:r>
        <w:rPr>
          <w:rFonts w:ascii="宋体" w:hAnsi="宋体" w:hint="eastAsia"/>
          <w:sz w:val="28"/>
          <w:szCs w:val="28"/>
        </w:rPr>
        <w:t>可以使用原方式组织决算</w:t>
      </w:r>
      <w:r w:rsidR="00B35517">
        <w:rPr>
          <w:rFonts w:ascii="宋体" w:hAnsi="宋体" w:hint="eastAsia"/>
          <w:sz w:val="28"/>
          <w:szCs w:val="28"/>
        </w:rPr>
        <w:t>及快报</w:t>
      </w:r>
      <w:r>
        <w:rPr>
          <w:rFonts w:ascii="宋体" w:hAnsi="宋体" w:hint="eastAsia"/>
          <w:sz w:val="28"/>
          <w:szCs w:val="28"/>
        </w:rPr>
        <w:t>采集工作，经由中央一级管理用户将数据导入统一报表平台完成决算</w:t>
      </w:r>
      <w:r w:rsidR="00865D4B">
        <w:rPr>
          <w:rFonts w:ascii="宋体" w:hAnsi="宋体" w:hint="eastAsia"/>
          <w:sz w:val="28"/>
          <w:szCs w:val="28"/>
        </w:rPr>
        <w:t>及快报</w:t>
      </w:r>
      <w:r>
        <w:rPr>
          <w:rFonts w:ascii="宋体" w:hAnsi="宋体" w:hint="eastAsia"/>
          <w:sz w:val="28"/>
          <w:szCs w:val="28"/>
        </w:rPr>
        <w:t>报送</w:t>
      </w:r>
      <w:r>
        <w:rPr>
          <w:rFonts w:ascii="宋体" w:hAnsi="宋体"/>
          <w:sz w:val="28"/>
          <w:szCs w:val="28"/>
        </w:rPr>
        <w:t>。</w:t>
      </w:r>
    </w:p>
    <w:p w14:paraId="52C4F4B0"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注：“中央一级管理用户”指直接向财政部报送企业决算</w:t>
      </w:r>
      <w:r w:rsidR="00865D4B">
        <w:rPr>
          <w:rFonts w:ascii="仿宋" w:eastAsia="仿宋" w:hAnsi="仿宋" w:hint="eastAsia"/>
          <w:sz w:val="28"/>
          <w:szCs w:val="28"/>
        </w:rPr>
        <w:t>及快报</w:t>
      </w:r>
      <w:r>
        <w:rPr>
          <w:rFonts w:ascii="仿宋" w:eastAsia="仿宋" w:hAnsi="仿宋" w:hint="eastAsia"/>
          <w:sz w:val="28"/>
          <w:szCs w:val="28"/>
        </w:rPr>
        <w:t>的中央企业集团和中央部门的系统用户。</w:t>
      </w:r>
    </w:p>
    <w:p w14:paraId="68EBEDCF"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29" w:name="_Toc501527605"/>
      <w:r>
        <w:rPr>
          <w:rFonts w:ascii="宋体" w:eastAsia="宋体" w:hAnsi="宋体" w:hint="eastAsia"/>
          <w:b w:val="0"/>
          <w:sz w:val="36"/>
          <w:szCs w:val="36"/>
        </w:rPr>
        <w:t>地方企业</w:t>
      </w:r>
      <w:bookmarkEnd w:id="29"/>
    </w:p>
    <w:p w14:paraId="3E0F114A" w14:textId="77777777" w:rsidR="00204412" w:rsidRDefault="00204412">
      <w:pPr>
        <w:spacing w:line="360" w:lineRule="auto"/>
        <w:ind w:firstLineChars="200" w:firstLine="560"/>
        <w:rPr>
          <w:rFonts w:ascii="宋体" w:hAnsi="宋体"/>
          <w:sz w:val="28"/>
          <w:szCs w:val="28"/>
        </w:rPr>
      </w:pPr>
      <w:r>
        <w:rPr>
          <w:rFonts w:ascii="宋体" w:hAnsi="宋体"/>
          <w:sz w:val="28"/>
          <w:szCs w:val="28"/>
        </w:rPr>
        <w:t>地方各级财政部门按照原方式组织决算</w:t>
      </w:r>
      <w:r w:rsidR="00865D4B">
        <w:rPr>
          <w:rFonts w:ascii="宋体" w:hAnsi="宋体"/>
          <w:sz w:val="28"/>
          <w:szCs w:val="28"/>
        </w:rPr>
        <w:t>及快报</w:t>
      </w:r>
      <w:r>
        <w:rPr>
          <w:rFonts w:ascii="宋体" w:hAnsi="宋体"/>
          <w:sz w:val="28"/>
          <w:szCs w:val="28"/>
        </w:rPr>
        <w:t>报表采集工作，经由</w:t>
      </w:r>
      <w:r>
        <w:rPr>
          <w:rFonts w:ascii="宋体" w:hAnsi="宋体"/>
          <w:sz w:val="28"/>
          <w:szCs w:val="28"/>
        </w:rPr>
        <w:lastRenderedPageBreak/>
        <w:t>省（区、市）财政厅（局）将数据导入统一报表平台完成决算</w:t>
      </w:r>
      <w:r w:rsidR="00865D4B">
        <w:rPr>
          <w:rFonts w:ascii="宋体" w:hAnsi="宋体"/>
          <w:sz w:val="28"/>
          <w:szCs w:val="28"/>
        </w:rPr>
        <w:t>及快报</w:t>
      </w:r>
      <w:r>
        <w:rPr>
          <w:rFonts w:ascii="宋体" w:hAnsi="宋体"/>
          <w:sz w:val="28"/>
          <w:szCs w:val="28"/>
        </w:rPr>
        <w:t>报送</w:t>
      </w:r>
      <w:r>
        <w:rPr>
          <w:rFonts w:ascii="宋体" w:hAnsi="宋体" w:hint="eastAsia"/>
          <w:sz w:val="28"/>
          <w:szCs w:val="28"/>
        </w:rPr>
        <w:t>。</w:t>
      </w:r>
    </w:p>
    <w:p w14:paraId="63171DB8" w14:textId="77777777" w:rsidR="00204412" w:rsidRDefault="00204412">
      <w:pPr>
        <w:pStyle w:val="1"/>
        <w:numPr>
          <w:ilvl w:val="0"/>
          <w:numId w:val="3"/>
        </w:numPr>
        <w:adjustRightInd w:val="0"/>
        <w:snapToGrid w:val="0"/>
        <w:spacing w:before="0" w:after="0" w:line="360" w:lineRule="auto"/>
        <w:ind w:left="0" w:firstLine="0"/>
        <w:rPr>
          <w:rFonts w:ascii="宋体" w:hAnsi="宋体"/>
          <w:b w:val="0"/>
          <w:szCs w:val="52"/>
        </w:rPr>
      </w:pPr>
      <w:bookmarkStart w:id="30" w:name="_Toc501527606"/>
      <w:bookmarkEnd w:id="11"/>
      <w:bookmarkEnd w:id="12"/>
      <w:bookmarkEnd w:id="13"/>
      <w:r>
        <w:rPr>
          <w:rFonts w:ascii="宋体" w:hAnsi="宋体" w:hint="eastAsia"/>
          <w:b w:val="0"/>
          <w:szCs w:val="52"/>
        </w:rPr>
        <w:t>单户企业用户</w:t>
      </w:r>
      <w:bookmarkEnd w:id="30"/>
    </w:p>
    <w:p w14:paraId="08DC13E2"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31" w:name="_Toc501527607"/>
      <w:r>
        <w:rPr>
          <w:rFonts w:ascii="宋体" w:eastAsia="宋体" w:hAnsi="宋体" w:hint="eastAsia"/>
          <w:b w:val="0"/>
          <w:sz w:val="36"/>
          <w:szCs w:val="36"/>
        </w:rPr>
        <w:t>用户登陆</w:t>
      </w:r>
      <w:bookmarkEnd w:id="31"/>
    </w:p>
    <w:p w14:paraId="7DF37820"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单户企业用户账户由中央一级管理用户初始化并下发。得到了企业的登录账号和密码之后，才可登录系统。</w:t>
      </w:r>
    </w:p>
    <w:p w14:paraId="00545838"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在登录界面输入用户名、密码，经过手机短信验证后，即可登陆进入系统，单户企业用户的系统界面如下：</w:t>
      </w:r>
    </w:p>
    <w:p w14:paraId="3EC901BC" w14:textId="44518CC2" w:rsidR="00204412" w:rsidRDefault="00C03EE3">
      <w:pPr>
        <w:spacing w:line="360" w:lineRule="auto"/>
        <w:rPr>
          <w:rFonts w:ascii="宋体" w:hAnsi="宋体"/>
        </w:rPr>
      </w:pPr>
      <w:r>
        <w:rPr>
          <w:noProof/>
        </w:rPr>
        <w:drawing>
          <wp:inline distT="0" distB="0" distL="0" distR="0" wp14:anchorId="322C229C" wp14:editId="100253B2">
            <wp:extent cx="5476875" cy="2657475"/>
            <wp:effectExtent l="0" t="0" r="0" b="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2657475"/>
                    </a:xfrm>
                    <a:prstGeom prst="rect">
                      <a:avLst/>
                    </a:prstGeom>
                    <a:noFill/>
                    <a:ln>
                      <a:noFill/>
                    </a:ln>
                  </pic:spPr>
                </pic:pic>
              </a:graphicData>
            </a:graphic>
          </wp:inline>
        </w:drawing>
      </w:r>
    </w:p>
    <w:p w14:paraId="40545547"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注：用户名不区分大小写，密码区分大小写。连续5次密码错误后，用户锁定15分钟。</w:t>
      </w:r>
    </w:p>
    <w:p w14:paraId="7E584DB2"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为安全考虑，请注意定期修改密码，修改密码界面如下：</w:t>
      </w:r>
    </w:p>
    <w:p w14:paraId="1CA99BC1" w14:textId="3384C014" w:rsidR="00204412" w:rsidRDefault="00C03EE3">
      <w:pPr>
        <w:spacing w:line="360" w:lineRule="auto"/>
        <w:ind w:firstLine="420"/>
        <w:jc w:val="center"/>
      </w:pPr>
      <w:r>
        <w:rPr>
          <w:noProof/>
        </w:rPr>
        <w:lastRenderedPageBreak/>
        <w:drawing>
          <wp:inline distT="0" distB="0" distL="0" distR="0" wp14:anchorId="62389BF7" wp14:editId="54008896">
            <wp:extent cx="1971675" cy="1924050"/>
            <wp:effectExtent l="0" t="0" r="0" b="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24050"/>
                    </a:xfrm>
                    <a:prstGeom prst="rect">
                      <a:avLst/>
                    </a:prstGeom>
                    <a:noFill/>
                    <a:ln>
                      <a:noFill/>
                    </a:ln>
                  </pic:spPr>
                </pic:pic>
              </a:graphicData>
            </a:graphic>
          </wp:inline>
        </w:drawing>
      </w:r>
    </w:p>
    <w:p w14:paraId="31C8F8C8"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注：密码区分大小写，必须由数字字母组合且不得小于8位。</w:t>
      </w:r>
    </w:p>
    <w:p w14:paraId="05FCD6F1"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32" w:name="_Toc5047"/>
      <w:bookmarkStart w:id="33" w:name="_Toc27937"/>
      <w:bookmarkStart w:id="34" w:name="_Toc495404826"/>
      <w:bookmarkStart w:id="35" w:name="_Toc501527608"/>
      <w:r>
        <w:rPr>
          <w:rFonts w:ascii="宋体" w:eastAsia="宋体" w:hAnsi="宋体" w:hint="eastAsia"/>
          <w:b w:val="0"/>
          <w:sz w:val="36"/>
          <w:szCs w:val="36"/>
        </w:rPr>
        <w:t>在线</w:t>
      </w:r>
      <w:bookmarkEnd w:id="32"/>
      <w:bookmarkEnd w:id="33"/>
      <w:bookmarkEnd w:id="34"/>
      <w:r>
        <w:rPr>
          <w:rFonts w:ascii="宋体" w:eastAsia="宋体" w:hAnsi="宋体" w:hint="eastAsia"/>
          <w:b w:val="0"/>
          <w:sz w:val="36"/>
          <w:szCs w:val="36"/>
        </w:rPr>
        <w:t>填报</w:t>
      </w:r>
      <w:bookmarkEnd w:id="35"/>
    </w:p>
    <w:p w14:paraId="4FCE9D90"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修改完成个人信息后，需要填报数据，点击“数据管理-数据录入”，或者点击首页“常用功能”中的“数据录入”，即可进入到具体报表的录入界面，如下图：</w:t>
      </w:r>
    </w:p>
    <w:p w14:paraId="447F7820" w14:textId="0CE7ED38" w:rsidR="00204412" w:rsidRDefault="00C03EE3">
      <w:pPr>
        <w:spacing w:line="360" w:lineRule="auto"/>
        <w:rPr>
          <w:rFonts w:ascii="宋体" w:hAnsi="宋体"/>
          <w:color w:val="000000"/>
          <w:sz w:val="28"/>
          <w:szCs w:val="28"/>
        </w:rPr>
      </w:pPr>
      <w:r>
        <w:rPr>
          <w:noProof/>
        </w:rPr>
        <w:drawing>
          <wp:inline distT="0" distB="0" distL="0" distR="0" wp14:anchorId="30C43A65" wp14:editId="3B21708F">
            <wp:extent cx="5486400" cy="2800350"/>
            <wp:effectExtent l="0" t="0" r="0" b="0"/>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800350"/>
                    </a:xfrm>
                    <a:prstGeom prst="rect">
                      <a:avLst/>
                    </a:prstGeom>
                    <a:noFill/>
                    <a:ln>
                      <a:noFill/>
                    </a:ln>
                  </pic:spPr>
                </pic:pic>
              </a:graphicData>
            </a:graphic>
          </wp:inline>
        </w:drawing>
      </w:r>
    </w:p>
    <w:p w14:paraId="69304328" w14:textId="77777777" w:rsidR="00204412" w:rsidRDefault="00204412">
      <w:pPr>
        <w:spacing w:line="360" w:lineRule="auto"/>
        <w:ind w:firstLineChars="200" w:firstLine="560"/>
        <w:rPr>
          <w:rFonts w:ascii="宋体" w:hAnsi="宋体"/>
          <w:sz w:val="28"/>
          <w:szCs w:val="28"/>
        </w:rPr>
      </w:pPr>
      <w:bookmarkStart w:id="36" w:name="_Toc29936"/>
      <w:bookmarkStart w:id="37" w:name="_Toc495404827"/>
      <w:r>
        <w:rPr>
          <w:rFonts w:ascii="宋体" w:hAnsi="宋体" w:hint="eastAsia"/>
          <w:sz w:val="28"/>
          <w:szCs w:val="28"/>
        </w:rPr>
        <w:t>将企业填报的业务数据根据表格要求填入。</w:t>
      </w:r>
    </w:p>
    <w:p w14:paraId="7B8D4612"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w:t>
      </w:r>
    </w:p>
    <w:p w14:paraId="75C619FF" w14:textId="77777777" w:rsidR="001C6D92" w:rsidRDefault="001C6D92">
      <w:pPr>
        <w:spacing w:line="360" w:lineRule="auto"/>
        <w:rPr>
          <w:rFonts w:ascii="仿宋" w:eastAsia="仿宋" w:hAnsi="仿宋"/>
          <w:sz w:val="28"/>
          <w:szCs w:val="28"/>
        </w:rPr>
      </w:pPr>
      <w:r>
        <w:rPr>
          <w:rFonts w:ascii="仿宋" w:eastAsia="仿宋" w:hAnsi="仿宋" w:hint="eastAsia"/>
          <w:sz w:val="28"/>
          <w:szCs w:val="28"/>
        </w:rPr>
        <w:t>快报业务点击“时期”来切换报送的月份；</w:t>
      </w:r>
    </w:p>
    <w:p w14:paraId="4BE03669"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灰色单元格为表样单元格，不可修改；</w:t>
      </w:r>
    </w:p>
    <w:p w14:paraId="73942DD6"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lastRenderedPageBreak/>
        <w:t>绿色单元格为自动运行单元格，不可修改，数据自动计算产生；</w:t>
      </w:r>
    </w:p>
    <w:p w14:paraId="16AF66D4"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白色单元格为可填报单元格，可以录入。</w:t>
      </w:r>
    </w:p>
    <w:p w14:paraId="62087EB2"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38" w:name="_Toc501527609"/>
      <w:r>
        <w:rPr>
          <w:rFonts w:ascii="宋体" w:eastAsia="宋体" w:hAnsi="宋体" w:hint="eastAsia"/>
          <w:b w:val="0"/>
          <w:sz w:val="36"/>
          <w:szCs w:val="36"/>
        </w:rPr>
        <w:t>附件上传</w:t>
      </w:r>
      <w:bookmarkEnd w:id="38"/>
    </w:p>
    <w:p w14:paraId="7AF16EE4" w14:textId="5288E2E7" w:rsidR="00204412" w:rsidRDefault="00204412">
      <w:pPr>
        <w:spacing w:line="360" w:lineRule="auto"/>
        <w:ind w:firstLineChars="200" w:firstLine="560"/>
        <w:rPr>
          <w:rFonts w:ascii="宋体" w:hAnsi="宋体"/>
          <w:sz w:val="28"/>
          <w:szCs w:val="28"/>
        </w:rPr>
      </w:pPr>
      <w:r>
        <w:rPr>
          <w:rFonts w:ascii="宋体" w:hAnsi="宋体" w:hint="eastAsia"/>
          <w:sz w:val="28"/>
          <w:szCs w:val="28"/>
        </w:rPr>
        <w:t>在决算</w:t>
      </w:r>
      <w:r w:rsidR="00865D4B">
        <w:rPr>
          <w:rFonts w:ascii="宋体" w:hAnsi="宋体" w:hint="eastAsia"/>
          <w:sz w:val="28"/>
          <w:szCs w:val="28"/>
        </w:rPr>
        <w:t>及快报</w:t>
      </w:r>
      <w:r>
        <w:rPr>
          <w:rFonts w:ascii="宋体" w:hAnsi="宋体" w:hint="eastAsia"/>
          <w:sz w:val="28"/>
          <w:szCs w:val="28"/>
        </w:rPr>
        <w:t>填报过程中，有特殊的表需要上传附件的【附件信息表】，打开网络版的附件表，点击附件单元格“</w:t>
      </w:r>
      <w:r w:rsidR="00C03EE3">
        <w:rPr>
          <w:noProof/>
        </w:rPr>
        <w:drawing>
          <wp:inline distT="0" distB="0" distL="0" distR="0" wp14:anchorId="730106CF" wp14:editId="0B478A14">
            <wp:extent cx="200025" cy="219075"/>
            <wp:effectExtent l="0" t="0" r="0" b="0"/>
            <wp:docPr id="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hint="eastAsia"/>
        </w:rPr>
        <w:t>”</w:t>
      </w:r>
      <w:r>
        <w:rPr>
          <w:rFonts w:ascii="宋体" w:hAnsi="宋体" w:hint="eastAsia"/>
          <w:sz w:val="28"/>
          <w:szCs w:val="28"/>
        </w:rPr>
        <w:t>按钮，如下图所示：</w:t>
      </w:r>
    </w:p>
    <w:p w14:paraId="1B38272D" w14:textId="043529B0" w:rsidR="00204412" w:rsidRDefault="00C03EE3" w:rsidP="00E71356">
      <w:pPr>
        <w:spacing w:line="360" w:lineRule="auto"/>
        <w:jc w:val="center"/>
      </w:pPr>
      <w:r>
        <w:rPr>
          <w:noProof/>
        </w:rPr>
        <w:drawing>
          <wp:inline distT="0" distB="0" distL="0" distR="0" wp14:anchorId="096F3667" wp14:editId="15FC1EC5">
            <wp:extent cx="4467225" cy="2266950"/>
            <wp:effectExtent l="0" t="0" r="0" b="0"/>
            <wp:docPr id="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225" cy="2266950"/>
                    </a:xfrm>
                    <a:prstGeom prst="rect">
                      <a:avLst/>
                    </a:prstGeom>
                    <a:noFill/>
                    <a:ln>
                      <a:noFill/>
                    </a:ln>
                  </pic:spPr>
                </pic:pic>
              </a:graphicData>
            </a:graphic>
          </wp:inline>
        </w:drawing>
      </w:r>
    </w:p>
    <w:p w14:paraId="5443B70C"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打开附件上传管理界面，点击【上传】打开文件选择器；</w:t>
      </w:r>
    </w:p>
    <w:p w14:paraId="44D22F0F" w14:textId="1EE94526" w:rsidR="00204412" w:rsidRDefault="00C03EE3" w:rsidP="00E71356">
      <w:pPr>
        <w:spacing w:line="360" w:lineRule="auto"/>
        <w:jc w:val="center"/>
      </w:pPr>
      <w:r>
        <w:rPr>
          <w:noProof/>
        </w:rPr>
        <w:drawing>
          <wp:inline distT="0" distB="0" distL="0" distR="0" wp14:anchorId="0A86C2FF" wp14:editId="5CFE32A1">
            <wp:extent cx="3505200" cy="2781300"/>
            <wp:effectExtent l="0" t="0" r="0" b="0"/>
            <wp:docPr id="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781300"/>
                    </a:xfrm>
                    <a:prstGeom prst="rect">
                      <a:avLst/>
                    </a:prstGeom>
                    <a:noFill/>
                    <a:ln>
                      <a:noFill/>
                    </a:ln>
                  </pic:spPr>
                </pic:pic>
              </a:graphicData>
            </a:graphic>
          </wp:inline>
        </w:drawing>
      </w:r>
    </w:p>
    <w:p w14:paraId="4E643B46"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上</w:t>
      </w:r>
      <w:proofErr w:type="gramStart"/>
      <w:r>
        <w:rPr>
          <w:rFonts w:ascii="宋体" w:hAnsi="宋体" w:hint="eastAsia"/>
          <w:sz w:val="28"/>
          <w:szCs w:val="28"/>
        </w:rPr>
        <w:t>传完成</w:t>
      </w:r>
      <w:proofErr w:type="gramEnd"/>
      <w:r>
        <w:rPr>
          <w:rFonts w:ascii="宋体" w:hAnsi="宋体" w:hint="eastAsia"/>
          <w:sz w:val="28"/>
          <w:szCs w:val="28"/>
        </w:rPr>
        <w:t>后，文件会显示在附件选择器中；</w:t>
      </w:r>
    </w:p>
    <w:p w14:paraId="7642CAB0" w14:textId="042877DA" w:rsidR="00204412" w:rsidRDefault="00C03EE3">
      <w:pPr>
        <w:spacing w:line="360" w:lineRule="auto"/>
      </w:pPr>
      <w:r>
        <w:rPr>
          <w:noProof/>
        </w:rPr>
        <w:lastRenderedPageBreak/>
        <w:drawing>
          <wp:inline distT="0" distB="0" distL="0" distR="0" wp14:anchorId="6EF35F3D" wp14:editId="1BEA3CBA">
            <wp:extent cx="5486400" cy="4076700"/>
            <wp:effectExtent l="0" t="0" r="0" b="0"/>
            <wp:docPr id="1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076700"/>
                    </a:xfrm>
                    <a:prstGeom prst="rect">
                      <a:avLst/>
                    </a:prstGeom>
                    <a:noFill/>
                    <a:ln>
                      <a:noFill/>
                    </a:ln>
                  </pic:spPr>
                </pic:pic>
              </a:graphicData>
            </a:graphic>
          </wp:inline>
        </w:drawing>
      </w:r>
    </w:p>
    <w:p w14:paraId="7B66AF1B"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关闭附件选择器，点击保存就完成附件上传</w:t>
      </w:r>
      <w:r w:rsidR="00865D4B">
        <w:rPr>
          <w:rFonts w:ascii="宋体" w:hAnsi="宋体" w:hint="eastAsia"/>
          <w:sz w:val="28"/>
          <w:szCs w:val="28"/>
        </w:rPr>
        <w:t>。</w:t>
      </w:r>
    </w:p>
    <w:p w14:paraId="2D5891AD" w14:textId="77EFDC09" w:rsidR="00204412" w:rsidRDefault="00C03EE3">
      <w:pPr>
        <w:spacing w:line="360" w:lineRule="auto"/>
        <w:rPr>
          <w:rFonts w:ascii="宋体" w:hAnsi="宋体"/>
          <w:sz w:val="28"/>
          <w:szCs w:val="28"/>
        </w:rPr>
      </w:pPr>
      <w:r>
        <w:rPr>
          <w:noProof/>
        </w:rPr>
        <w:drawing>
          <wp:inline distT="0" distB="0" distL="0" distR="0" wp14:anchorId="0999A69E" wp14:editId="44E3F30C">
            <wp:extent cx="5476875" cy="2533650"/>
            <wp:effectExtent l="0" t="0" r="0" b="0"/>
            <wp:docPr id="1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2533650"/>
                    </a:xfrm>
                    <a:prstGeom prst="rect">
                      <a:avLst/>
                    </a:prstGeom>
                    <a:noFill/>
                    <a:ln>
                      <a:noFill/>
                    </a:ln>
                  </pic:spPr>
                </pic:pic>
              </a:graphicData>
            </a:graphic>
          </wp:inline>
        </w:drawing>
      </w:r>
    </w:p>
    <w:p w14:paraId="39D95EDB"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39" w:name="_Toc501527610"/>
      <w:r>
        <w:rPr>
          <w:rFonts w:ascii="宋体" w:eastAsia="宋体" w:hAnsi="宋体" w:hint="eastAsia"/>
          <w:b w:val="0"/>
          <w:sz w:val="36"/>
          <w:szCs w:val="36"/>
        </w:rPr>
        <w:t>审核上报</w:t>
      </w:r>
      <w:bookmarkEnd w:id="36"/>
      <w:bookmarkEnd w:id="37"/>
      <w:bookmarkEnd w:id="39"/>
    </w:p>
    <w:p w14:paraId="6318DC8F"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当报表数据完成填报之后，需要点击【保存】按钮保存数据。点击【审核】按钮对数据进行基本的勾</w:t>
      </w:r>
      <w:proofErr w:type="gramStart"/>
      <w:r>
        <w:rPr>
          <w:rFonts w:ascii="宋体" w:hAnsi="宋体" w:hint="eastAsia"/>
          <w:sz w:val="28"/>
          <w:szCs w:val="28"/>
        </w:rPr>
        <w:t>稽</w:t>
      </w:r>
      <w:proofErr w:type="gramEnd"/>
      <w:r>
        <w:rPr>
          <w:rFonts w:ascii="宋体" w:hAnsi="宋体" w:hint="eastAsia"/>
          <w:sz w:val="28"/>
          <w:szCs w:val="28"/>
        </w:rPr>
        <w:t>关系校验。</w:t>
      </w:r>
    </w:p>
    <w:p w14:paraId="4BD25475"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如果审核发现错误，将会在表格下发予以提示，需要按照公式提示</w:t>
      </w:r>
      <w:r>
        <w:rPr>
          <w:rFonts w:ascii="宋体" w:hAnsi="宋体" w:hint="eastAsia"/>
          <w:sz w:val="28"/>
          <w:szCs w:val="28"/>
        </w:rPr>
        <w:lastRenderedPageBreak/>
        <w:t>检查或修改。审核结果如下图所示：</w:t>
      </w:r>
    </w:p>
    <w:p w14:paraId="5EFEE5AB" w14:textId="736D225A" w:rsidR="00204412" w:rsidRDefault="00C03EE3">
      <w:pPr>
        <w:spacing w:line="360" w:lineRule="auto"/>
        <w:jc w:val="center"/>
        <w:rPr>
          <w:rFonts w:ascii="宋体" w:hAnsi="宋体"/>
          <w:sz w:val="28"/>
          <w:szCs w:val="28"/>
        </w:rPr>
      </w:pPr>
      <w:r>
        <w:rPr>
          <w:noProof/>
        </w:rPr>
        <w:drawing>
          <wp:inline distT="0" distB="0" distL="0" distR="0" wp14:anchorId="6699ADD3" wp14:editId="6A950EFE">
            <wp:extent cx="5486400" cy="2762250"/>
            <wp:effectExtent l="0" t="0" r="0" b="0"/>
            <wp:docPr id="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14:paraId="73BDB0CD"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当审核报错，说明表内钩稽关系不平，需要检查调整数据，当审核通过后，即可点击功能菜单【上报】按钮，完成数据上报工作。</w:t>
      </w:r>
    </w:p>
    <w:p w14:paraId="4F34A6F3"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上报时也会自动执行公式审核，如果审核不通过，将不允许上报。</w:t>
      </w:r>
    </w:p>
    <w:p w14:paraId="31F5A97F" w14:textId="77777777" w:rsidR="00204412" w:rsidRDefault="00204412">
      <w:pPr>
        <w:spacing w:line="360" w:lineRule="auto"/>
        <w:ind w:firstLine="420"/>
        <w:rPr>
          <w:rFonts w:ascii="仿宋" w:eastAsia="仿宋" w:hAnsi="仿宋"/>
          <w:sz w:val="28"/>
          <w:szCs w:val="28"/>
        </w:rPr>
      </w:pPr>
      <w:r>
        <w:rPr>
          <w:rFonts w:ascii="仿宋" w:eastAsia="仿宋" w:hAnsi="仿宋" w:hint="eastAsia"/>
          <w:sz w:val="28"/>
          <w:szCs w:val="28"/>
        </w:rPr>
        <w:t>注：系统中审核公式分为“错误”、“警告”</w:t>
      </w:r>
      <w:r w:rsidR="008A5150">
        <w:rPr>
          <w:rFonts w:ascii="仿宋" w:eastAsia="仿宋" w:hAnsi="仿宋" w:hint="eastAsia"/>
          <w:sz w:val="28"/>
          <w:szCs w:val="28"/>
        </w:rPr>
        <w:t>。</w:t>
      </w:r>
      <w:r>
        <w:rPr>
          <w:rFonts w:ascii="仿宋" w:eastAsia="仿宋" w:hAnsi="仿宋" w:hint="eastAsia"/>
          <w:sz w:val="28"/>
          <w:szCs w:val="28"/>
        </w:rPr>
        <w:t>只有“错误”类型公式审核报错时不允许上报。警告公式出错需要填写错误说明，才可以上报</w:t>
      </w:r>
      <w:r w:rsidR="008A5150">
        <w:rPr>
          <w:rFonts w:ascii="仿宋" w:eastAsia="仿宋" w:hAnsi="仿宋" w:hint="eastAsia"/>
          <w:sz w:val="28"/>
          <w:szCs w:val="28"/>
        </w:rPr>
        <w:t>。</w:t>
      </w:r>
    </w:p>
    <w:p w14:paraId="38743239"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40" w:name="_Toc501527611"/>
      <w:r>
        <w:rPr>
          <w:rFonts w:ascii="宋体" w:eastAsia="宋体" w:hAnsi="宋体" w:hint="eastAsia"/>
          <w:b w:val="0"/>
          <w:sz w:val="36"/>
          <w:szCs w:val="36"/>
        </w:rPr>
        <w:t>数据导出</w:t>
      </w:r>
      <w:bookmarkEnd w:id="40"/>
    </w:p>
    <w:p w14:paraId="5CB77A50"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如果</w:t>
      </w:r>
      <w:r w:rsidR="008A5150">
        <w:rPr>
          <w:rFonts w:ascii="宋体" w:hAnsi="宋体" w:hint="eastAsia"/>
          <w:sz w:val="28"/>
          <w:szCs w:val="28"/>
        </w:rPr>
        <w:t>需</w:t>
      </w:r>
      <w:r>
        <w:rPr>
          <w:rFonts w:ascii="宋体" w:hAnsi="宋体" w:hint="eastAsia"/>
          <w:sz w:val="28"/>
          <w:szCs w:val="28"/>
        </w:rPr>
        <w:t>将系统中的数据进行导出使用，系统提供多种导出方式，方便将已经填报的报表导出成文件保存。</w:t>
      </w:r>
    </w:p>
    <w:p w14:paraId="05DC4574"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方法</w:t>
      </w:r>
      <w:proofErr w:type="gramStart"/>
      <w:r>
        <w:rPr>
          <w:rFonts w:ascii="宋体" w:hAnsi="宋体" w:hint="eastAsia"/>
          <w:sz w:val="28"/>
          <w:szCs w:val="28"/>
        </w:rPr>
        <w:t>一</w:t>
      </w:r>
      <w:proofErr w:type="gramEnd"/>
      <w:r>
        <w:rPr>
          <w:rFonts w:ascii="宋体" w:hAnsi="宋体" w:hint="eastAsia"/>
          <w:sz w:val="28"/>
          <w:szCs w:val="28"/>
        </w:rPr>
        <w:t>：填报界面中导出如下图</w:t>
      </w:r>
      <w:r w:rsidR="008A5150">
        <w:rPr>
          <w:rFonts w:ascii="宋体" w:hAnsi="宋体" w:hint="eastAsia"/>
          <w:sz w:val="28"/>
          <w:szCs w:val="28"/>
        </w:rPr>
        <w:t>：</w:t>
      </w:r>
    </w:p>
    <w:p w14:paraId="6E612650" w14:textId="5962B229" w:rsidR="00204412" w:rsidRDefault="00C03EE3">
      <w:pPr>
        <w:spacing w:line="360" w:lineRule="auto"/>
        <w:jc w:val="center"/>
        <w:rPr>
          <w:rFonts w:ascii="宋体" w:hAnsi="宋体"/>
        </w:rPr>
      </w:pPr>
      <w:r>
        <w:rPr>
          <w:noProof/>
        </w:rPr>
        <w:lastRenderedPageBreak/>
        <w:drawing>
          <wp:inline distT="0" distB="0" distL="0" distR="0" wp14:anchorId="30AE5ADC" wp14:editId="04FF8374">
            <wp:extent cx="5476875" cy="2762250"/>
            <wp:effectExtent l="0" t="0" r="0" b="0"/>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6875" cy="2762250"/>
                    </a:xfrm>
                    <a:prstGeom prst="rect">
                      <a:avLst/>
                    </a:prstGeom>
                    <a:noFill/>
                    <a:ln>
                      <a:noFill/>
                    </a:ln>
                  </pic:spPr>
                </pic:pic>
              </a:graphicData>
            </a:graphic>
          </wp:inline>
        </w:drawing>
      </w:r>
    </w:p>
    <w:p w14:paraId="2007CD97"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通过快捷的勾选选择导出的报表，然后生成本地Excel文件,同时系统支持对导出的Excel文件进行编辑，修改数据后再导入系统，这也是系统支持离线填报方式之一。</w:t>
      </w:r>
    </w:p>
    <w:p w14:paraId="6666DD84" w14:textId="17AEEDD9" w:rsidR="00204412" w:rsidRDefault="00C03EE3">
      <w:pPr>
        <w:spacing w:line="360" w:lineRule="auto"/>
        <w:ind w:firstLineChars="200" w:firstLine="560"/>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54144" behindDoc="0" locked="0" layoutInCell="1" allowOverlap="1" wp14:anchorId="2BE07048" wp14:editId="0BCB775D">
                <wp:simplePos x="0" y="0"/>
                <wp:positionH relativeFrom="column">
                  <wp:posOffset>3817620</wp:posOffset>
                </wp:positionH>
                <wp:positionV relativeFrom="paragraph">
                  <wp:posOffset>777240</wp:posOffset>
                </wp:positionV>
                <wp:extent cx="1600200" cy="297180"/>
                <wp:effectExtent l="7620" t="5715" r="11430" b="573405"/>
                <wp:wrapNone/>
                <wp:docPr id="50" name="自选图形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00200" cy="297180"/>
                        </a:xfrm>
                        <a:prstGeom prst="wedgeRectCallout">
                          <a:avLst>
                            <a:gd name="adj1" fmla="val 157"/>
                            <a:gd name="adj2" fmla="val -235255"/>
                          </a:avLst>
                        </a:prstGeom>
                        <a:solidFill>
                          <a:srgbClr val="FFFFFF"/>
                        </a:solidFill>
                        <a:ln w="9525">
                          <a:solidFill>
                            <a:srgbClr val="000000"/>
                          </a:solidFill>
                          <a:miter lim="800000"/>
                          <a:headEnd/>
                          <a:tailEnd/>
                        </a:ln>
                      </wps:spPr>
                      <wps:txbx>
                        <w:txbxContent>
                          <w:p w14:paraId="22CE9C9A" w14:textId="77777777" w:rsidR="00204412" w:rsidRDefault="00204412">
                            <w:pPr>
                              <w:jc w:val="center"/>
                            </w:pPr>
                            <w:r>
                              <w:rPr>
                                <w:rFonts w:hint="eastAsia"/>
                              </w:rPr>
                              <w:t>导出选项设置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0704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741" o:spid="_x0000_s1026" type="#_x0000_t61" style="position:absolute;left:0;text-align:left;margin-left:300.6pt;margin-top:61.2pt;width:126pt;height:23.4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" adj="10834,-40015">
                <v:textbox>
                  <w:txbxContent>
                    <w:p w14:paraId="22CE9C9A" w14:textId="77777777" w:rsidR="00204412" w:rsidRDefault="00204412">
                      <w:pPr>
                        <w:jc w:val="center"/>
                        <w:rPr>
                          <w:rFonts w:hint="eastAsia"/>
                        </w:rPr>
                      </w:pPr>
                      <w:r>
                        <w:rPr>
                          <w:rFonts w:hint="eastAsia"/>
                        </w:rPr>
                        <w:t>导出选项设置</w:t>
                      </w:r>
                    </w:p>
                  </w:txbxContent>
                </v:textbox>
              </v:shape>
            </w:pict>
          </mc:Fallback>
        </mc:AlternateContent>
      </w:r>
      <w:r w:rsidR="00204412">
        <w:rPr>
          <w:rFonts w:ascii="宋体" w:hAnsi="宋体" w:hint="eastAsia"/>
          <w:sz w:val="28"/>
          <w:szCs w:val="28"/>
        </w:rPr>
        <w:t>方法二：通过点击菜单栏中【报表导出】功能进行批量导出，界面如下图：</w:t>
      </w:r>
    </w:p>
    <w:p w14:paraId="134CEB9F" w14:textId="0D6DCB83" w:rsidR="00204412" w:rsidRDefault="00C03EE3">
      <w:pPr>
        <w:spacing w:line="360" w:lineRule="auto"/>
        <w:jc w:val="center"/>
        <w:rPr>
          <w:rFonts w:ascii="宋体" w:hAnsi="宋体"/>
        </w:rPr>
      </w:pPr>
      <w:r>
        <w:rPr>
          <w:rFonts w:ascii="宋体" w:hAnsi="宋体" w:hint="eastAsia"/>
          <w:noProof/>
          <w:sz w:val="28"/>
          <w:szCs w:val="28"/>
        </w:rPr>
        <mc:AlternateContent>
          <mc:Choice Requires="wps">
            <w:drawing>
              <wp:anchor distT="0" distB="0" distL="114300" distR="114300" simplePos="0" relativeHeight="251653120" behindDoc="0" locked="0" layoutInCell="1" allowOverlap="1" wp14:anchorId="5C404323" wp14:editId="2D4D66CF">
                <wp:simplePos x="0" y="0"/>
                <wp:positionH relativeFrom="column">
                  <wp:posOffset>2074545</wp:posOffset>
                </wp:positionH>
                <wp:positionV relativeFrom="paragraph">
                  <wp:posOffset>1911350</wp:posOffset>
                </wp:positionV>
                <wp:extent cx="1600200" cy="297180"/>
                <wp:effectExtent l="7620" t="579755" r="11430" b="8890"/>
                <wp:wrapNone/>
                <wp:docPr id="49" name="自选图形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wedgeRectCallout">
                          <a:avLst>
                            <a:gd name="adj1" fmla="val 157"/>
                            <a:gd name="adj2" fmla="val -235255"/>
                          </a:avLst>
                        </a:prstGeom>
                        <a:solidFill>
                          <a:srgbClr val="FFFFFF"/>
                        </a:solidFill>
                        <a:ln w="9525">
                          <a:solidFill>
                            <a:srgbClr val="000000"/>
                          </a:solidFill>
                          <a:miter lim="800000"/>
                          <a:headEnd/>
                          <a:tailEnd/>
                        </a:ln>
                      </wps:spPr>
                      <wps:txbx>
                        <w:txbxContent>
                          <w:p w14:paraId="0B3B232E" w14:textId="77777777" w:rsidR="00204412" w:rsidRDefault="00204412">
                            <w:pPr>
                              <w:jc w:val="center"/>
                            </w:pPr>
                            <w:r>
                              <w:rPr>
                                <w:rFonts w:hint="eastAsia"/>
                              </w:rPr>
                              <w:t>报表选择区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04323" id="自选图形 742" o:spid="_x0000_s1027" type="#_x0000_t61" style="position:absolute;left:0;text-align:left;margin-left:163.35pt;margin-top:150.5pt;width:126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" adj="10834,-40015">
                <v:textbox>
                  <w:txbxContent>
                    <w:p w14:paraId="0B3B232E" w14:textId="77777777" w:rsidR="00204412" w:rsidRDefault="00204412">
                      <w:pPr>
                        <w:jc w:val="center"/>
                        <w:rPr>
                          <w:rFonts w:hint="eastAsia"/>
                        </w:rPr>
                      </w:pPr>
                      <w:r>
                        <w:rPr>
                          <w:rFonts w:hint="eastAsia"/>
                        </w:rPr>
                        <w:t>报表选择区</w:t>
                      </w:r>
                    </w:p>
                  </w:txbxContent>
                </v:textbox>
              </v:shape>
            </w:pict>
          </mc:Fallback>
        </mc:AlternateContent>
      </w:r>
      <w:r>
        <w:rPr>
          <w:rFonts w:ascii="宋体" w:hAnsi="宋体" w:hint="eastAsia"/>
          <w:noProof/>
          <w:sz w:val="28"/>
          <w:szCs w:val="28"/>
        </w:rPr>
        <mc:AlternateContent>
          <mc:Choice Requires="wps">
            <w:drawing>
              <wp:anchor distT="0" distB="0" distL="114300" distR="114300" simplePos="0" relativeHeight="251655168" behindDoc="0" locked="0" layoutInCell="1" allowOverlap="1" wp14:anchorId="285C6C69" wp14:editId="39BC2AFA">
                <wp:simplePos x="0" y="0"/>
                <wp:positionH relativeFrom="column">
                  <wp:posOffset>60325</wp:posOffset>
                </wp:positionH>
                <wp:positionV relativeFrom="paragraph">
                  <wp:posOffset>1614170</wp:posOffset>
                </wp:positionV>
                <wp:extent cx="1600200" cy="297180"/>
                <wp:effectExtent l="12700" t="577850" r="6350" b="10795"/>
                <wp:wrapNone/>
                <wp:docPr id="48" name="自选图形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wedgeRectCallout">
                          <a:avLst>
                            <a:gd name="adj1" fmla="val 157"/>
                            <a:gd name="adj2" fmla="val -235255"/>
                          </a:avLst>
                        </a:prstGeom>
                        <a:solidFill>
                          <a:srgbClr val="FFFFFF"/>
                        </a:solidFill>
                        <a:ln w="9525">
                          <a:solidFill>
                            <a:srgbClr val="000000"/>
                          </a:solidFill>
                          <a:miter lim="800000"/>
                          <a:headEnd/>
                          <a:tailEnd/>
                        </a:ln>
                      </wps:spPr>
                      <wps:txbx>
                        <w:txbxContent>
                          <w:p w14:paraId="73D09609" w14:textId="77777777" w:rsidR="00204412" w:rsidRDefault="00204412">
                            <w:pPr>
                              <w:jc w:val="center"/>
                            </w:pPr>
                            <w:r>
                              <w:rPr>
                                <w:rFonts w:hint="eastAsia"/>
                              </w:rPr>
                              <w:t>单位选择区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C6C69" id="自选图形 743" o:spid="_x0000_s1028" type="#_x0000_t61" style="position:absolute;left:0;text-align:left;margin-left:4.75pt;margin-top:127.1pt;width:126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" adj="10834,-40015">
                <v:textbox>
                  <w:txbxContent>
                    <w:p w14:paraId="73D09609" w14:textId="77777777" w:rsidR="00204412" w:rsidRDefault="00204412">
                      <w:pPr>
                        <w:jc w:val="center"/>
                        <w:rPr>
                          <w:rFonts w:hint="eastAsia"/>
                        </w:rPr>
                      </w:pPr>
                      <w:r>
                        <w:rPr>
                          <w:rFonts w:hint="eastAsia"/>
                        </w:rPr>
                        <w:t>单位选择区</w:t>
                      </w:r>
                    </w:p>
                  </w:txbxContent>
                </v:textbox>
              </v:shape>
            </w:pict>
          </mc:Fallback>
        </mc:AlternateContent>
      </w:r>
      <w:r>
        <w:rPr>
          <w:noProof/>
        </w:rPr>
        <w:drawing>
          <wp:inline distT="0" distB="0" distL="0" distR="0" wp14:anchorId="7CB7B1B0" wp14:editId="406EF90F">
            <wp:extent cx="5486400" cy="2400300"/>
            <wp:effectExtent l="0" t="0" r="0" b="0"/>
            <wp:docPr id="1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14:paraId="08F7DE00"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【报表导出】功能支持的导出形式更多样。</w:t>
      </w:r>
    </w:p>
    <w:p w14:paraId="280C520F"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41" w:name="_Toc501527612"/>
      <w:r>
        <w:rPr>
          <w:rFonts w:ascii="宋体" w:eastAsia="宋体" w:hAnsi="宋体" w:hint="eastAsia"/>
          <w:b w:val="0"/>
          <w:sz w:val="36"/>
          <w:szCs w:val="36"/>
        </w:rPr>
        <w:t>打印报表</w:t>
      </w:r>
      <w:bookmarkEnd w:id="41"/>
    </w:p>
    <w:p w14:paraId="7BB4DBCB" w14:textId="77777777" w:rsidR="00204412" w:rsidRDefault="00204412">
      <w:pPr>
        <w:spacing w:line="360" w:lineRule="auto"/>
        <w:ind w:firstLine="420"/>
        <w:rPr>
          <w:rFonts w:ascii="宋体" w:hAnsi="宋体"/>
          <w:sz w:val="28"/>
          <w:szCs w:val="28"/>
        </w:rPr>
      </w:pPr>
      <w:r>
        <w:rPr>
          <w:rFonts w:ascii="宋体" w:hAnsi="宋体" w:hint="eastAsia"/>
          <w:sz w:val="28"/>
          <w:szCs w:val="28"/>
        </w:rPr>
        <w:t>通过填报功能中【打印】按钮，点开打印预览界面进行打印。</w:t>
      </w:r>
    </w:p>
    <w:p w14:paraId="6460EC7C" w14:textId="77777777" w:rsidR="00204412" w:rsidRDefault="00204412">
      <w:pPr>
        <w:spacing w:line="360" w:lineRule="auto"/>
        <w:ind w:firstLine="420"/>
        <w:rPr>
          <w:rFonts w:ascii="仿宋" w:eastAsia="仿宋" w:hAnsi="仿宋"/>
          <w:sz w:val="28"/>
          <w:szCs w:val="28"/>
        </w:rPr>
      </w:pPr>
      <w:r>
        <w:rPr>
          <w:rFonts w:ascii="仿宋" w:eastAsia="仿宋" w:hAnsi="仿宋" w:hint="eastAsia"/>
          <w:sz w:val="28"/>
          <w:szCs w:val="28"/>
        </w:rPr>
        <w:lastRenderedPageBreak/>
        <w:t>注：第一次使用打印功时，会弹出提示安装打印控件，请不要阻止，点击安装，安装完成后重启浏览器即可。</w:t>
      </w:r>
    </w:p>
    <w:p w14:paraId="755D470E" w14:textId="77777777" w:rsidR="00204412" w:rsidRDefault="00204412">
      <w:pPr>
        <w:pStyle w:val="1"/>
        <w:numPr>
          <w:ilvl w:val="0"/>
          <w:numId w:val="3"/>
        </w:numPr>
        <w:adjustRightInd w:val="0"/>
        <w:snapToGrid w:val="0"/>
        <w:spacing w:before="0" w:after="0" w:line="360" w:lineRule="auto"/>
        <w:ind w:left="0" w:firstLine="0"/>
        <w:rPr>
          <w:rFonts w:ascii="宋体" w:hAnsi="宋体"/>
          <w:b w:val="0"/>
          <w:szCs w:val="52"/>
        </w:rPr>
      </w:pPr>
      <w:bookmarkStart w:id="42" w:name="_Toc501527613"/>
      <w:r>
        <w:rPr>
          <w:rFonts w:ascii="宋体" w:hAnsi="宋体" w:hint="eastAsia"/>
          <w:b w:val="0"/>
          <w:szCs w:val="52"/>
        </w:rPr>
        <w:t>汇总（合并）企业用户</w:t>
      </w:r>
      <w:bookmarkEnd w:id="42"/>
    </w:p>
    <w:p w14:paraId="167BE783"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43" w:name="_Toc501527614"/>
      <w:bookmarkStart w:id="44" w:name="_Toc5286"/>
      <w:bookmarkStart w:id="45" w:name="_Toc15416"/>
      <w:r>
        <w:rPr>
          <w:rFonts w:ascii="宋体" w:eastAsia="宋体" w:hAnsi="宋体" w:hint="eastAsia"/>
          <w:b w:val="0"/>
          <w:sz w:val="36"/>
          <w:szCs w:val="36"/>
        </w:rPr>
        <w:t>用户登陆</w:t>
      </w:r>
      <w:bookmarkEnd w:id="43"/>
    </w:p>
    <w:p w14:paraId="2A6D5725"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汇总（合并）企业用户账户由中央一级管理用户初始化并下发。得到了企业的登录账号和密码之后，才可登录系统。</w:t>
      </w:r>
    </w:p>
    <w:p w14:paraId="3FB4F604"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在登录界面输入用户名、密码，经过手机短信验证后，即可登陆进入系统，单户企业用户的系统界面如下：</w:t>
      </w:r>
    </w:p>
    <w:p w14:paraId="1C4ECD8C" w14:textId="21629018" w:rsidR="00204412" w:rsidRDefault="00C03EE3">
      <w:pPr>
        <w:spacing w:line="360" w:lineRule="auto"/>
        <w:rPr>
          <w:rFonts w:ascii="宋体" w:hAnsi="宋体"/>
        </w:rPr>
      </w:pPr>
      <w:r>
        <w:rPr>
          <w:noProof/>
        </w:rPr>
        <w:drawing>
          <wp:inline distT="0" distB="0" distL="0" distR="0" wp14:anchorId="2E2899F6" wp14:editId="239189DC">
            <wp:extent cx="5476875" cy="2657475"/>
            <wp:effectExtent l="0" t="0" r="0" b="0"/>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2657475"/>
                    </a:xfrm>
                    <a:prstGeom prst="rect">
                      <a:avLst/>
                    </a:prstGeom>
                    <a:noFill/>
                    <a:ln>
                      <a:noFill/>
                    </a:ln>
                  </pic:spPr>
                </pic:pic>
              </a:graphicData>
            </a:graphic>
          </wp:inline>
        </w:drawing>
      </w:r>
    </w:p>
    <w:p w14:paraId="16304263"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注：用户名不区分大小写，密码区分大小写。连续5次密码错误后，用户锁定15分钟。</w:t>
      </w:r>
    </w:p>
    <w:p w14:paraId="546F913A"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为安全考虑，请注意定期修改密码，修改密码界面如下：</w:t>
      </w:r>
    </w:p>
    <w:p w14:paraId="57233FED" w14:textId="091BEB13" w:rsidR="00204412" w:rsidRDefault="00C03EE3">
      <w:pPr>
        <w:spacing w:line="360" w:lineRule="auto"/>
        <w:ind w:firstLine="420"/>
        <w:jc w:val="center"/>
      </w:pPr>
      <w:r>
        <w:rPr>
          <w:noProof/>
        </w:rPr>
        <w:lastRenderedPageBreak/>
        <w:drawing>
          <wp:inline distT="0" distB="0" distL="0" distR="0" wp14:anchorId="66A730EE" wp14:editId="4BE0C615">
            <wp:extent cx="2695575" cy="2628900"/>
            <wp:effectExtent l="0" t="0" r="0" b="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628900"/>
                    </a:xfrm>
                    <a:prstGeom prst="rect">
                      <a:avLst/>
                    </a:prstGeom>
                    <a:noFill/>
                    <a:ln>
                      <a:noFill/>
                    </a:ln>
                  </pic:spPr>
                </pic:pic>
              </a:graphicData>
            </a:graphic>
          </wp:inline>
        </w:drawing>
      </w:r>
    </w:p>
    <w:p w14:paraId="7E58497A"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注：密码区分大小写，必须由数字字母组合且不得小于8位。</w:t>
      </w:r>
    </w:p>
    <w:p w14:paraId="1C07BA1E"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46" w:name="_Toc19991"/>
      <w:bookmarkStart w:id="47" w:name="_Toc495423759"/>
      <w:bookmarkStart w:id="48" w:name="_Toc832"/>
      <w:bookmarkStart w:id="49" w:name="_Toc501527615"/>
      <w:bookmarkEnd w:id="44"/>
      <w:bookmarkEnd w:id="45"/>
      <w:r>
        <w:rPr>
          <w:rFonts w:ascii="宋体" w:eastAsia="宋体" w:hAnsi="宋体" w:hint="eastAsia"/>
          <w:b w:val="0"/>
          <w:sz w:val="36"/>
          <w:szCs w:val="36"/>
        </w:rPr>
        <w:t>填报本级和查看下级</w:t>
      </w:r>
      <w:bookmarkEnd w:id="46"/>
      <w:bookmarkEnd w:id="47"/>
      <w:bookmarkEnd w:id="48"/>
      <w:bookmarkEnd w:id="49"/>
    </w:p>
    <w:p w14:paraId="6F7BE0D8"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登陆系统后，点击“数据管理-数据录入”，或者点击首页“常用功能”中的“数据录入”，即可进入到报表录入界面，如下图：</w:t>
      </w:r>
    </w:p>
    <w:p w14:paraId="7E6DB766" w14:textId="689C5984" w:rsidR="00204412" w:rsidRDefault="00C03EE3">
      <w:pPr>
        <w:spacing w:line="360" w:lineRule="auto"/>
      </w:pPr>
      <w:r>
        <w:rPr>
          <w:noProof/>
        </w:rPr>
        <w:drawing>
          <wp:inline distT="0" distB="0" distL="0" distR="0" wp14:anchorId="370D0E00" wp14:editId="7E1E39CD">
            <wp:extent cx="5486400" cy="2209800"/>
            <wp:effectExtent l="0" t="0" r="0"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p w14:paraId="5221CADA" w14:textId="77777777" w:rsidR="00204412" w:rsidRDefault="00204412">
      <w:pPr>
        <w:spacing w:line="360" w:lineRule="auto"/>
        <w:ind w:firstLineChars="200" w:firstLine="560"/>
        <w:rPr>
          <w:rFonts w:ascii="宋体" w:hAnsi="宋体"/>
          <w:sz w:val="28"/>
          <w:szCs w:val="28"/>
        </w:rPr>
      </w:pPr>
      <w:r>
        <w:rPr>
          <w:rFonts w:ascii="宋体" w:hAnsi="宋体"/>
          <w:sz w:val="28"/>
          <w:szCs w:val="28"/>
        </w:rPr>
        <w:t>在左侧单位列表中选中单位</w:t>
      </w:r>
      <w:r>
        <w:rPr>
          <w:rFonts w:ascii="宋体" w:hAnsi="宋体" w:hint="eastAsia"/>
          <w:sz w:val="28"/>
          <w:szCs w:val="28"/>
        </w:rPr>
        <w:t>，</w:t>
      </w:r>
      <w:r>
        <w:rPr>
          <w:rFonts w:ascii="宋体" w:hAnsi="宋体"/>
          <w:sz w:val="28"/>
          <w:szCs w:val="28"/>
        </w:rPr>
        <w:t>即可查看对应单位的报表</w:t>
      </w:r>
      <w:r>
        <w:rPr>
          <w:rFonts w:ascii="宋体" w:hAnsi="宋体" w:hint="eastAsia"/>
          <w:sz w:val="28"/>
          <w:szCs w:val="28"/>
        </w:rPr>
        <w:t>。</w:t>
      </w:r>
      <w:r>
        <w:rPr>
          <w:rFonts w:ascii="宋体" w:hAnsi="宋体"/>
          <w:sz w:val="28"/>
          <w:szCs w:val="28"/>
        </w:rPr>
        <w:t>选中</w:t>
      </w:r>
      <w:r>
        <w:rPr>
          <w:rFonts w:ascii="宋体" w:hAnsi="宋体" w:hint="eastAsia"/>
          <w:sz w:val="28"/>
          <w:szCs w:val="28"/>
        </w:rPr>
        <w:t>“</w:t>
      </w:r>
      <w:r>
        <w:rPr>
          <w:rFonts w:ascii="宋体" w:hAnsi="宋体"/>
          <w:sz w:val="28"/>
          <w:szCs w:val="28"/>
        </w:rPr>
        <w:t>本级</w:t>
      </w:r>
      <w:r>
        <w:rPr>
          <w:rFonts w:ascii="宋体" w:hAnsi="宋体" w:hint="eastAsia"/>
          <w:sz w:val="28"/>
          <w:szCs w:val="28"/>
        </w:rPr>
        <w:t>”</w:t>
      </w:r>
      <w:r>
        <w:rPr>
          <w:rFonts w:ascii="宋体" w:hAnsi="宋体"/>
          <w:sz w:val="28"/>
          <w:szCs w:val="28"/>
        </w:rPr>
        <w:t>单位</w:t>
      </w:r>
      <w:r>
        <w:rPr>
          <w:rFonts w:ascii="宋体" w:hAnsi="宋体" w:hint="eastAsia"/>
          <w:sz w:val="28"/>
          <w:szCs w:val="28"/>
        </w:rPr>
        <w:t>，</w:t>
      </w:r>
      <w:r>
        <w:rPr>
          <w:rFonts w:ascii="宋体" w:hAnsi="宋体"/>
          <w:sz w:val="28"/>
          <w:szCs w:val="28"/>
        </w:rPr>
        <w:t>可以填报本级报表</w:t>
      </w:r>
      <w:r>
        <w:rPr>
          <w:rFonts w:ascii="宋体" w:hAnsi="宋体" w:hint="eastAsia"/>
          <w:sz w:val="28"/>
          <w:szCs w:val="28"/>
        </w:rPr>
        <w:t>，</w:t>
      </w:r>
      <w:r>
        <w:rPr>
          <w:rFonts w:ascii="宋体" w:hAnsi="宋体"/>
          <w:sz w:val="28"/>
          <w:szCs w:val="28"/>
        </w:rPr>
        <w:t>具体填报方式与单户企业相同</w:t>
      </w:r>
      <w:r>
        <w:rPr>
          <w:rFonts w:ascii="宋体" w:hAnsi="宋体" w:hint="eastAsia"/>
          <w:sz w:val="28"/>
          <w:szCs w:val="28"/>
        </w:rPr>
        <w:t>。</w:t>
      </w:r>
    </w:p>
    <w:p w14:paraId="756FDE57"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50" w:name="_Toc501527616"/>
      <w:r>
        <w:rPr>
          <w:rFonts w:ascii="宋体" w:eastAsia="宋体" w:hAnsi="宋体" w:hint="eastAsia"/>
          <w:b w:val="0"/>
          <w:sz w:val="36"/>
          <w:szCs w:val="36"/>
        </w:rPr>
        <w:t>查看上报状态</w:t>
      </w:r>
      <w:bookmarkEnd w:id="50"/>
    </w:p>
    <w:p w14:paraId="5FB1A4F1" w14:textId="77777777" w:rsidR="00204412" w:rsidRDefault="00204412">
      <w:pPr>
        <w:spacing w:line="360" w:lineRule="auto"/>
        <w:ind w:firstLineChars="200" w:firstLine="560"/>
      </w:pPr>
      <w:r>
        <w:rPr>
          <w:rFonts w:ascii="宋体" w:hAnsi="宋体" w:cs="宋体" w:hint="eastAsia"/>
          <w:sz w:val="28"/>
          <w:szCs w:val="28"/>
        </w:rPr>
        <w:t>为了方便、快速的查看数据状态信息，系统提供了单位的上报状态</w:t>
      </w:r>
      <w:r>
        <w:rPr>
          <w:rFonts w:ascii="宋体" w:hAnsi="宋体" w:cs="宋体" w:hint="eastAsia"/>
          <w:sz w:val="28"/>
          <w:szCs w:val="28"/>
        </w:rPr>
        <w:lastRenderedPageBreak/>
        <w:t>统计功能。点击“报送统计—上报情况纵览”或点击“常用功能”中的“上报情况纵览”即可进入界面。统计单位状态有未上报、已上报、已退回、已确认四种形式。</w:t>
      </w:r>
    </w:p>
    <w:p w14:paraId="3D119CC6"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51" w:name="_Toc501527617"/>
      <w:r>
        <w:rPr>
          <w:rFonts w:ascii="宋体" w:eastAsia="宋体" w:hAnsi="宋体" w:hint="eastAsia"/>
          <w:b w:val="0"/>
          <w:sz w:val="36"/>
          <w:szCs w:val="36"/>
        </w:rPr>
        <w:t>公式审核</w:t>
      </w:r>
      <w:bookmarkEnd w:id="51"/>
    </w:p>
    <w:p w14:paraId="67B82EFF"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系统提供批量公式审核功能，点击“数据审核-数据审核”，或者点击首页“常用功能”中的“数据审核”，即可进入到批量公式审核界面。此功能主要用来对报表内的勾</w:t>
      </w:r>
      <w:proofErr w:type="gramStart"/>
      <w:r>
        <w:rPr>
          <w:rFonts w:ascii="宋体" w:hAnsi="宋体" w:hint="eastAsia"/>
          <w:sz w:val="28"/>
          <w:szCs w:val="28"/>
        </w:rPr>
        <w:t>稽</w:t>
      </w:r>
      <w:proofErr w:type="gramEnd"/>
      <w:r>
        <w:rPr>
          <w:rFonts w:ascii="宋体" w:hAnsi="宋体" w:hint="eastAsia"/>
          <w:sz w:val="28"/>
          <w:szCs w:val="28"/>
        </w:rPr>
        <w:t>关系进行审核，界面如下图所示：</w:t>
      </w:r>
    </w:p>
    <w:p w14:paraId="1FEFC907" w14:textId="192FFFD9" w:rsidR="00204412" w:rsidRDefault="00C03EE3">
      <w:pPr>
        <w:spacing w:line="360" w:lineRule="auto"/>
        <w:rPr>
          <w:rFonts w:ascii="宋体" w:hAnsi="宋体"/>
        </w:rPr>
      </w:pPr>
      <w:r>
        <w:rPr>
          <w:noProof/>
        </w:rPr>
        <w:drawing>
          <wp:inline distT="0" distB="0" distL="0" distR="0" wp14:anchorId="0ADEF34A" wp14:editId="5DEE473E">
            <wp:extent cx="5476875" cy="2790825"/>
            <wp:effectExtent l="0" t="0" r="0" b="0"/>
            <wp:docPr id="1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6875" cy="2790825"/>
                    </a:xfrm>
                    <a:prstGeom prst="rect">
                      <a:avLst/>
                    </a:prstGeom>
                    <a:noFill/>
                    <a:ln>
                      <a:noFill/>
                    </a:ln>
                  </pic:spPr>
                </pic:pic>
              </a:graphicData>
            </a:graphic>
          </wp:inline>
        </w:drawing>
      </w:r>
    </w:p>
    <w:p w14:paraId="4CFFC398"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单位选择：选择进行审核的单位；</w:t>
      </w:r>
    </w:p>
    <w:p w14:paraId="0AFF84F3"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报表选择：选择进行审核的报表；</w:t>
      </w:r>
    </w:p>
    <w:p w14:paraId="079C12E1"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公式配置：选择需要审核的公式类型和条件；</w:t>
      </w:r>
    </w:p>
    <w:p w14:paraId="098D08D9"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审核完成之后，就可以看到审核结果；</w:t>
      </w:r>
    </w:p>
    <w:p w14:paraId="02992EC6"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52" w:name="_Toc501527618"/>
      <w:r>
        <w:rPr>
          <w:rFonts w:ascii="宋体" w:eastAsia="宋体" w:hAnsi="宋体" w:hint="eastAsia"/>
          <w:b w:val="0"/>
          <w:sz w:val="36"/>
          <w:szCs w:val="36"/>
        </w:rPr>
        <w:t>枚举字典检查</w:t>
      </w:r>
      <w:bookmarkEnd w:id="52"/>
    </w:p>
    <w:p w14:paraId="49A40F69"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 xml:space="preserve">选择数据审核菜单下的【枚举字典检查】功能，弹出“枚举字典检查”对话框： </w:t>
      </w:r>
    </w:p>
    <w:p w14:paraId="35F012CD"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lastRenderedPageBreak/>
        <w:t>如果用户</w:t>
      </w:r>
      <w:r w:rsidR="00C82DB8">
        <w:rPr>
          <w:rFonts w:ascii="宋体" w:hAnsi="宋体" w:hint="eastAsia"/>
          <w:sz w:val="28"/>
          <w:szCs w:val="28"/>
        </w:rPr>
        <w:t>仅需</w:t>
      </w:r>
      <w:r>
        <w:rPr>
          <w:rFonts w:ascii="宋体" w:hAnsi="宋体" w:hint="eastAsia"/>
          <w:sz w:val="28"/>
          <w:szCs w:val="28"/>
        </w:rPr>
        <w:t>对部分单位的枚举字段进行检查，则可通过单击“</w:t>
      </w:r>
      <w:hyperlink r:id="rId25" w:history="1">
        <w:r>
          <w:rPr>
            <w:rFonts w:ascii="宋体" w:hAnsi="宋体" w:hint="eastAsia"/>
            <w:sz w:val="28"/>
            <w:szCs w:val="28"/>
          </w:rPr>
          <w:t>单位选择</w:t>
        </w:r>
      </w:hyperlink>
      <w:r>
        <w:rPr>
          <w:rFonts w:ascii="宋体" w:hAnsi="宋体" w:hint="eastAsia"/>
          <w:sz w:val="28"/>
          <w:szCs w:val="28"/>
        </w:rPr>
        <w:t xml:space="preserve">”下的树形菜单栏选择，同时可以在右侧选择“全部选择”、“直接下级”、“全部下级”等方式选择需要的单位 </w:t>
      </w:r>
    </w:p>
    <w:p w14:paraId="560E2347"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如果用户</w:t>
      </w:r>
      <w:r w:rsidR="00C82DB8">
        <w:rPr>
          <w:rFonts w:ascii="宋体" w:hAnsi="宋体" w:hint="eastAsia"/>
          <w:sz w:val="28"/>
          <w:szCs w:val="28"/>
        </w:rPr>
        <w:t>仅需</w:t>
      </w:r>
      <w:r>
        <w:rPr>
          <w:rFonts w:ascii="宋体" w:hAnsi="宋体" w:hint="eastAsia"/>
          <w:sz w:val="28"/>
          <w:szCs w:val="28"/>
        </w:rPr>
        <w:t xml:space="preserve">对部分报表枚举字段进行检查，则可通过单击“选择报表”下选择对应报表 </w:t>
      </w:r>
    </w:p>
    <w:p w14:paraId="776C4EB4"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单击右上角“开始”按钮，开始枚举字典检查。</w:t>
      </w:r>
    </w:p>
    <w:p w14:paraId="11144F85" w14:textId="05A71FDF" w:rsidR="00204412" w:rsidRDefault="00C03EE3">
      <w:r>
        <w:rPr>
          <w:noProof/>
        </w:rPr>
        <w:drawing>
          <wp:inline distT="0" distB="0" distL="0" distR="0" wp14:anchorId="262816D5" wp14:editId="2B375AE7">
            <wp:extent cx="5476875" cy="2476500"/>
            <wp:effectExtent l="0" t="0" r="0" b="0"/>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6875" cy="2476500"/>
                    </a:xfrm>
                    <a:prstGeom prst="rect">
                      <a:avLst/>
                    </a:prstGeom>
                    <a:noFill/>
                    <a:ln>
                      <a:noFill/>
                    </a:ln>
                  </pic:spPr>
                </pic:pic>
              </a:graphicData>
            </a:graphic>
          </wp:inline>
        </w:drawing>
      </w:r>
    </w:p>
    <w:p w14:paraId="533B6C2B"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说明：</w:t>
      </w:r>
    </w:p>
    <w:p w14:paraId="29B19912"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 xml:space="preserve">“忽略数据中的空白枚举字段”选项：一般用来区别境内和境外企业的封面代码中的枚举字段的填写情况。由于境内企业中有若干枚举字段不用填写，则在不选择该选项的情况下，会检查出没有填写这些枚举字段的单位；反之则不会检查。需要注意的是，如果在枚举字典定义中选择了“允许其他未定义编码”，在不忽略空白枚举字段时（即不选择该控件），不能检测出该枚举字段是否已填写。 </w:t>
      </w:r>
    </w:p>
    <w:p w14:paraId="1D4A0D26"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53" w:name="_Toc501527619"/>
      <w:r>
        <w:rPr>
          <w:rFonts w:ascii="宋体" w:eastAsia="宋体" w:hAnsi="宋体" w:hint="eastAsia"/>
          <w:b w:val="0"/>
          <w:sz w:val="36"/>
          <w:szCs w:val="36"/>
        </w:rPr>
        <w:t>节点汇总检查</w:t>
      </w:r>
      <w:bookmarkEnd w:id="53"/>
    </w:p>
    <w:p w14:paraId="3CE73AD4" w14:textId="77777777" w:rsidR="00204412" w:rsidRDefault="00204412">
      <w:pPr>
        <w:ind w:firstLine="420"/>
        <w:rPr>
          <w:rFonts w:ascii="宋体" w:hAnsi="宋体"/>
          <w:sz w:val="28"/>
          <w:szCs w:val="28"/>
        </w:rPr>
      </w:pPr>
      <w:r>
        <w:rPr>
          <w:rFonts w:ascii="宋体" w:hAnsi="宋体" w:hint="eastAsia"/>
          <w:sz w:val="28"/>
          <w:szCs w:val="28"/>
        </w:rPr>
        <w:t>【节点检查】功能用于检查汇总单位和下级单位数据之间的差异，当</w:t>
      </w:r>
      <w:r>
        <w:rPr>
          <w:rFonts w:ascii="宋体" w:hAnsi="宋体" w:hint="eastAsia"/>
          <w:sz w:val="28"/>
          <w:szCs w:val="28"/>
        </w:rPr>
        <w:lastRenderedPageBreak/>
        <w:t>汇总节点进行上报之前可以通过使用【节点检查】功能来对汇总单位及其下级单位进行一次检查，用于保障系统汇总单位的汇总数据是有效数据。</w:t>
      </w:r>
    </w:p>
    <w:p w14:paraId="0DC8B08F" w14:textId="1B2AF9DD" w:rsidR="00204412" w:rsidRDefault="00C03EE3">
      <w:r>
        <w:rPr>
          <w:rFonts w:ascii="宋体" w:hAnsi="宋体" w:hint="eastAsia"/>
          <w:noProof/>
          <w:sz w:val="28"/>
          <w:szCs w:val="28"/>
        </w:rPr>
        <mc:AlternateContent>
          <mc:Choice Requires="wps">
            <w:drawing>
              <wp:anchor distT="0" distB="0" distL="114300" distR="114300" simplePos="0" relativeHeight="251660288" behindDoc="0" locked="0" layoutInCell="1" allowOverlap="1" wp14:anchorId="6B009EA7" wp14:editId="51DCB57A">
                <wp:simplePos x="0" y="0"/>
                <wp:positionH relativeFrom="column">
                  <wp:posOffset>-745490</wp:posOffset>
                </wp:positionH>
                <wp:positionV relativeFrom="paragraph">
                  <wp:posOffset>28575</wp:posOffset>
                </wp:positionV>
                <wp:extent cx="1543685" cy="293370"/>
                <wp:effectExtent l="6985" t="7620" r="11430" b="565785"/>
                <wp:wrapNone/>
                <wp:docPr id="47" name="自选图形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43685" cy="293370"/>
                        </a:xfrm>
                        <a:prstGeom prst="wedgeRectCallout">
                          <a:avLst>
                            <a:gd name="adj1" fmla="val 157"/>
                            <a:gd name="adj2" fmla="val -235255"/>
                          </a:avLst>
                        </a:prstGeom>
                        <a:solidFill>
                          <a:srgbClr val="FFFFFF"/>
                        </a:solidFill>
                        <a:ln w="9525">
                          <a:solidFill>
                            <a:srgbClr val="000000"/>
                          </a:solidFill>
                          <a:miter lim="800000"/>
                          <a:headEnd/>
                          <a:tailEnd/>
                        </a:ln>
                      </wps:spPr>
                      <wps:txbx>
                        <w:txbxContent>
                          <w:p w14:paraId="6454B9A3" w14:textId="77777777" w:rsidR="00204412" w:rsidRDefault="00204412">
                            <w:pPr>
                              <w:jc w:val="center"/>
                            </w:pPr>
                            <w:r>
                              <w:rPr>
                                <w:rFonts w:hint="eastAsia"/>
                              </w:rPr>
                              <w:t>目标单位选择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9EA7" id="自选图形 752" o:spid="_x0000_s1029" type="#_x0000_t61" style="position:absolute;left:0;text-align:left;margin-left:-58.7pt;margin-top:2.25pt;width:121.55pt;height:23.1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" adj="10834,-40015">
                <v:textbox>
                  <w:txbxContent>
                    <w:p w14:paraId="6454B9A3" w14:textId="77777777" w:rsidR="00204412" w:rsidRDefault="00204412">
                      <w:pPr>
                        <w:jc w:val="center"/>
                        <w:rPr>
                          <w:rFonts w:hint="eastAsia"/>
                        </w:rPr>
                      </w:pPr>
                      <w:r>
                        <w:rPr>
                          <w:rFonts w:hint="eastAsia"/>
                        </w:rPr>
                        <w:t>目标单位选择</w:t>
                      </w:r>
                    </w:p>
                  </w:txbxContent>
                </v:textbox>
              </v:shape>
            </w:pict>
          </mc:Fallback>
        </mc:AlternateContent>
      </w:r>
      <w:r>
        <w:rPr>
          <w:rFonts w:ascii="宋体" w:hAnsi="宋体" w:hint="eastAsia"/>
          <w:noProof/>
          <w:sz w:val="28"/>
          <w:szCs w:val="28"/>
        </w:rPr>
        <mc:AlternateContent>
          <mc:Choice Requires="wps">
            <w:drawing>
              <wp:anchor distT="0" distB="0" distL="114300" distR="114300" simplePos="0" relativeHeight="251658240" behindDoc="0" locked="0" layoutInCell="1" allowOverlap="1" wp14:anchorId="11D34C21" wp14:editId="6D7539CE">
                <wp:simplePos x="0" y="0"/>
                <wp:positionH relativeFrom="column">
                  <wp:posOffset>3712845</wp:posOffset>
                </wp:positionH>
                <wp:positionV relativeFrom="paragraph">
                  <wp:posOffset>1927225</wp:posOffset>
                </wp:positionV>
                <wp:extent cx="1600200" cy="297180"/>
                <wp:effectExtent l="7620" t="572770" r="11430" b="6350"/>
                <wp:wrapNone/>
                <wp:docPr id="46" name="自选图形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wedgeRectCallout">
                          <a:avLst>
                            <a:gd name="adj1" fmla="val 157"/>
                            <a:gd name="adj2" fmla="val -235255"/>
                          </a:avLst>
                        </a:prstGeom>
                        <a:solidFill>
                          <a:srgbClr val="FFFFFF"/>
                        </a:solidFill>
                        <a:ln w="9525">
                          <a:solidFill>
                            <a:srgbClr val="000000"/>
                          </a:solidFill>
                          <a:miter lim="800000"/>
                          <a:headEnd/>
                          <a:tailEnd/>
                        </a:ln>
                      </wps:spPr>
                      <wps:txbx>
                        <w:txbxContent>
                          <w:p w14:paraId="5F095F89" w14:textId="77777777" w:rsidR="00204412" w:rsidRDefault="00204412">
                            <w:pPr>
                              <w:jc w:val="center"/>
                            </w:pPr>
                            <w:r>
                              <w:rPr>
                                <w:rFonts w:hint="eastAsia"/>
                              </w:rPr>
                              <w:t>报表选择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34C21" id="自选图形 753" o:spid="_x0000_s1030" type="#_x0000_t61" style="position:absolute;left:0;text-align:left;margin-left:292.35pt;margin-top:151.75pt;width:126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" adj="10834,-40015">
                <v:textbox>
                  <w:txbxContent>
                    <w:p w14:paraId="5F095F89" w14:textId="77777777" w:rsidR="00204412" w:rsidRDefault="00204412">
                      <w:pPr>
                        <w:jc w:val="center"/>
                        <w:rPr>
                          <w:rFonts w:hint="eastAsia"/>
                        </w:rPr>
                      </w:pPr>
                      <w:r>
                        <w:rPr>
                          <w:rFonts w:hint="eastAsia"/>
                        </w:rPr>
                        <w:t>报表选择</w:t>
                      </w:r>
                    </w:p>
                  </w:txbxContent>
                </v:textbox>
              </v:shape>
            </w:pict>
          </mc:Fallback>
        </mc:AlternateContent>
      </w:r>
      <w:r>
        <w:rPr>
          <w:rFonts w:ascii="宋体" w:hAnsi="宋体" w:hint="eastAsia"/>
          <w:noProof/>
          <w:sz w:val="28"/>
          <w:szCs w:val="28"/>
        </w:rPr>
        <mc:AlternateContent>
          <mc:Choice Requires="wps">
            <w:drawing>
              <wp:anchor distT="0" distB="0" distL="114300" distR="114300" simplePos="0" relativeHeight="251659264" behindDoc="0" locked="0" layoutInCell="1" allowOverlap="1" wp14:anchorId="721C5159" wp14:editId="745105EF">
                <wp:simplePos x="0" y="0"/>
                <wp:positionH relativeFrom="column">
                  <wp:posOffset>1769745</wp:posOffset>
                </wp:positionH>
                <wp:positionV relativeFrom="paragraph">
                  <wp:posOffset>1844675</wp:posOffset>
                </wp:positionV>
                <wp:extent cx="1600200" cy="297180"/>
                <wp:effectExtent l="7620" t="575945" r="11430" b="12700"/>
                <wp:wrapNone/>
                <wp:docPr id="45" name="自选图形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wedgeRectCallout">
                          <a:avLst>
                            <a:gd name="adj1" fmla="val 157"/>
                            <a:gd name="adj2" fmla="val -235255"/>
                          </a:avLst>
                        </a:prstGeom>
                        <a:solidFill>
                          <a:srgbClr val="FFFFFF"/>
                        </a:solidFill>
                        <a:ln w="9525">
                          <a:solidFill>
                            <a:srgbClr val="000000"/>
                          </a:solidFill>
                          <a:miter lim="800000"/>
                          <a:headEnd/>
                          <a:tailEnd/>
                        </a:ln>
                      </wps:spPr>
                      <wps:txbx>
                        <w:txbxContent>
                          <w:p w14:paraId="55D85E74" w14:textId="77777777" w:rsidR="00204412" w:rsidRDefault="00204412">
                            <w:pPr>
                              <w:jc w:val="center"/>
                            </w:pPr>
                            <w:r>
                              <w:rPr>
                                <w:rFonts w:hint="eastAsia"/>
                              </w:rPr>
                              <w:t>参与单位选择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C5159" id="自选图形 754" o:spid="_x0000_s1031" type="#_x0000_t61" style="position:absolute;left:0;text-align:left;margin-left:139.35pt;margin-top:145.25pt;width:126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" adj="10834,-40015">
                <v:textbox>
                  <w:txbxContent>
                    <w:p w14:paraId="55D85E74" w14:textId="77777777" w:rsidR="00204412" w:rsidRDefault="00204412">
                      <w:pPr>
                        <w:jc w:val="center"/>
                        <w:rPr>
                          <w:rFonts w:hint="eastAsia"/>
                        </w:rPr>
                      </w:pPr>
                      <w:r>
                        <w:rPr>
                          <w:rFonts w:hint="eastAsia"/>
                        </w:rPr>
                        <w:t>参与单位选择</w:t>
                      </w:r>
                    </w:p>
                  </w:txbxContent>
                </v:textbox>
              </v:shape>
            </w:pict>
          </mc:Fallback>
        </mc:AlternateContent>
      </w:r>
      <w:r>
        <w:rPr>
          <w:rFonts w:ascii="宋体" w:hAnsi="宋体" w:hint="eastAsia"/>
          <w:noProof/>
          <w:sz w:val="28"/>
          <w:szCs w:val="28"/>
        </w:rPr>
        <mc:AlternateContent>
          <mc:Choice Requires="wps">
            <w:drawing>
              <wp:anchor distT="0" distB="0" distL="114300" distR="114300" simplePos="0" relativeHeight="251662336" behindDoc="0" locked="0" layoutInCell="1" allowOverlap="1" wp14:anchorId="4369A87C" wp14:editId="57658352">
                <wp:simplePos x="0" y="0"/>
                <wp:positionH relativeFrom="column">
                  <wp:posOffset>937895</wp:posOffset>
                </wp:positionH>
                <wp:positionV relativeFrom="paragraph">
                  <wp:posOffset>-422275</wp:posOffset>
                </wp:positionV>
                <wp:extent cx="850265" cy="363220"/>
                <wp:effectExtent l="13970" t="13970" r="12065" b="680085"/>
                <wp:wrapNone/>
                <wp:docPr id="44" name="自选图形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0265" cy="363220"/>
                        </a:xfrm>
                        <a:prstGeom prst="wedgeRectCallout">
                          <a:avLst>
                            <a:gd name="adj1" fmla="val 157"/>
                            <a:gd name="adj2" fmla="val -235255"/>
                          </a:avLst>
                        </a:prstGeom>
                        <a:solidFill>
                          <a:srgbClr val="FFFFFF"/>
                        </a:solidFill>
                        <a:ln w="9525">
                          <a:solidFill>
                            <a:srgbClr val="000000"/>
                          </a:solidFill>
                          <a:miter lim="800000"/>
                          <a:headEnd/>
                          <a:tailEnd/>
                        </a:ln>
                      </wps:spPr>
                      <wps:txbx>
                        <w:txbxContent>
                          <w:p w14:paraId="3AB8AF04" w14:textId="77777777" w:rsidR="00204412" w:rsidRDefault="00204412">
                            <w:pPr>
                              <w:jc w:val="center"/>
                            </w:pPr>
                            <w:r>
                              <w:rPr>
                                <w:rFonts w:hint="eastAsia"/>
                              </w:rPr>
                              <w:t>差异范围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A87C" id="自选图形 755" o:spid="_x0000_s1032" type="#_x0000_t61" style="position:absolute;left:0;text-align:left;margin-left:73.85pt;margin-top:-33.25pt;width:66.95pt;height:28.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" adj="10834,-40015">
                <v:textbox>
                  <w:txbxContent>
                    <w:p w14:paraId="3AB8AF04" w14:textId="77777777" w:rsidR="00204412" w:rsidRDefault="00204412">
                      <w:pPr>
                        <w:jc w:val="center"/>
                        <w:rPr>
                          <w:rFonts w:hint="eastAsia"/>
                        </w:rPr>
                      </w:pPr>
                      <w:r>
                        <w:rPr>
                          <w:rFonts w:hint="eastAsia"/>
                        </w:rPr>
                        <w:t>差异范围</w:t>
                      </w:r>
                    </w:p>
                  </w:txbxContent>
                </v:textbox>
              </v:shape>
            </w:pict>
          </mc:Fallback>
        </mc:AlternateContent>
      </w:r>
      <w:r>
        <w:rPr>
          <w:rFonts w:ascii="宋体" w:hAnsi="宋体" w:hint="eastAsia"/>
          <w:noProof/>
          <w:sz w:val="28"/>
          <w:szCs w:val="28"/>
        </w:rPr>
        <mc:AlternateContent>
          <mc:Choice Requires="wps">
            <w:drawing>
              <wp:anchor distT="0" distB="0" distL="114300" distR="114300" simplePos="0" relativeHeight="251661312" behindDoc="0" locked="0" layoutInCell="1" allowOverlap="1" wp14:anchorId="47717F47" wp14:editId="262337BF">
                <wp:simplePos x="0" y="0"/>
                <wp:positionH relativeFrom="column">
                  <wp:posOffset>506095</wp:posOffset>
                </wp:positionH>
                <wp:positionV relativeFrom="paragraph">
                  <wp:posOffset>2550795</wp:posOffset>
                </wp:positionV>
                <wp:extent cx="1282700" cy="328930"/>
                <wp:effectExtent l="10795" t="462915" r="11430" b="8255"/>
                <wp:wrapNone/>
                <wp:docPr id="43" name="自选图形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0" cy="328930"/>
                        </a:xfrm>
                        <a:prstGeom prst="wedgeRectCallout">
                          <a:avLst>
                            <a:gd name="adj1" fmla="val -1833"/>
                            <a:gd name="adj2" fmla="val -183009"/>
                          </a:avLst>
                        </a:prstGeom>
                        <a:solidFill>
                          <a:srgbClr val="FFFFFF"/>
                        </a:solidFill>
                        <a:ln w="9525">
                          <a:solidFill>
                            <a:srgbClr val="000000"/>
                          </a:solidFill>
                          <a:miter lim="800000"/>
                          <a:headEnd/>
                          <a:tailEnd/>
                        </a:ln>
                      </wps:spPr>
                      <wps:txbx>
                        <w:txbxContent>
                          <w:p w14:paraId="73721AB7" w14:textId="77777777" w:rsidR="00204412" w:rsidRDefault="00204412">
                            <w:pPr>
                              <w:jc w:val="center"/>
                            </w:pPr>
                            <w:r>
                              <w:rPr>
                                <w:rFonts w:hint="eastAsia"/>
                              </w:rPr>
                              <w:t>系统操作日志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17F47" id="自选图形 756" o:spid="_x0000_s1033" type="#_x0000_t61" style="position:absolute;left:0;text-align:left;margin-left:39.85pt;margin-top:200.85pt;width:101pt;height:25.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" adj="10404,-28730">
                <v:textbox>
                  <w:txbxContent>
                    <w:p w14:paraId="73721AB7" w14:textId="77777777" w:rsidR="00204412" w:rsidRDefault="00204412">
                      <w:pPr>
                        <w:jc w:val="center"/>
                        <w:rPr>
                          <w:rFonts w:hint="eastAsia"/>
                        </w:rPr>
                      </w:pPr>
                      <w:r>
                        <w:rPr>
                          <w:rFonts w:hint="eastAsia"/>
                        </w:rPr>
                        <w:t>系统操作日志</w:t>
                      </w:r>
                    </w:p>
                  </w:txbxContent>
                </v:textbox>
              </v:shape>
            </w:pict>
          </mc:Fallback>
        </mc:AlternateContent>
      </w:r>
      <w:r>
        <w:rPr>
          <w:noProof/>
        </w:rPr>
        <w:drawing>
          <wp:inline distT="0" distB="0" distL="0" distR="0" wp14:anchorId="682CA5A6" wp14:editId="301C76D9">
            <wp:extent cx="5476875" cy="2505075"/>
            <wp:effectExtent l="0" t="0" r="0" b="0"/>
            <wp:docPr id="2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6875" cy="2505075"/>
                    </a:xfrm>
                    <a:prstGeom prst="rect">
                      <a:avLst/>
                    </a:prstGeom>
                    <a:noFill/>
                    <a:ln>
                      <a:noFill/>
                    </a:ln>
                  </pic:spPr>
                </pic:pic>
              </a:graphicData>
            </a:graphic>
          </wp:inline>
        </w:drawing>
      </w:r>
    </w:p>
    <w:p w14:paraId="672A13BF" w14:textId="77777777" w:rsidR="00204412" w:rsidRDefault="00204412"/>
    <w:p w14:paraId="54447042" w14:textId="77777777" w:rsidR="00204412" w:rsidRDefault="00204412">
      <w:pPr>
        <w:rPr>
          <w:rFonts w:ascii="宋体" w:hAnsi="宋体"/>
          <w:sz w:val="28"/>
          <w:szCs w:val="28"/>
        </w:rPr>
      </w:pPr>
    </w:p>
    <w:p w14:paraId="60938711" w14:textId="77777777" w:rsidR="00204412" w:rsidRDefault="00204412">
      <w:pPr>
        <w:rPr>
          <w:rFonts w:ascii="宋体" w:hAnsi="宋体"/>
          <w:sz w:val="28"/>
          <w:szCs w:val="28"/>
        </w:rPr>
      </w:pPr>
      <w:r>
        <w:rPr>
          <w:rFonts w:ascii="宋体" w:hAnsi="宋体" w:hint="eastAsia"/>
          <w:sz w:val="28"/>
          <w:szCs w:val="28"/>
        </w:rPr>
        <w:t>目标选择：选择进行节点检查的目标；</w:t>
      </w:r>
    </w:p>
    <w:p w14:paraId="16B17105" w14:textId="77777777" w:rsidR="00204412" w:rsidRDefault="00204412">
      <w:pPr>
        <w:rPr>
          <w:rFonts w:ascii="宋体" w:hAnsi="宋体"/>
          <w:sz w:val="28"/>
          <w:szCs w:val="28"/>
        </w:rPr>
      </w:pPr>
      <w:r>
        <w:rPr>
          <w:rFonts w:ascii="宋体" w:hAnsi="宋体" w:hint="eastAsia"/>
          <w:sz w:val="28"/>
          <w:szCs w:val="28"/>
        </w:rPr>
        <w:t>参与单位：默认选择直接下级，如果有特殊情况，也可以选择“自定义”手动选择参与节点检查的单位；</w:t>
      </w:r>
    </w:p>
    <w:p w14:paraId="30497820" w14:textId="77777777" w:rsidR="00204412" w:rsidRDefault="00204412">
      <w:pPr>
        <w:rPr>
          <w:rFonts w:ascii="宋体" w:hAnsi="宋体"/>
          <w:sz w:val="28"/>
          <w:szCs w:val="28"/>
        </w:rPr>
      </w:pPr>
      <w:r>
        <w:rPr>
          <w:rFonts w:ascii="宋体" w:hAnsi="宋体" w:hint="eastAsia"/>
          <w:sz w:val="28"/>
          <w:szCs w:val="28"/>
        </w:rPr>
        <w:t>报表选择：选择进行节点检查的报表，常用使用“全选”选择全部报表；</w:t>
      </w:r>
    </w:p>
    <w:p w14:paraId="0D923D05" w14:textId="77777777" w:rsidR="00204412" w:rsidRDefault="00204412">
      <w:pPr>
        <w:rPr>
          <w:rFonts w:ascii="宋体" w:hAnsi="宋体"/>
          <w:sz w:val="28"/>
          <w:szCs w:val="28"/>
        </w:rPr>
      </w:pPr>
      <w:r>
        <w:rPr>
          <w:rFonts w:ascii="宋体" w:hAnsi="宋体" w:hint="eastAsia"/>
          <w:sz w:val="28"/>
          <w:szCs w:val="28"/>
        </w:rPr>
        <w:t>差异范围：选择节点检查的数据的差异范围；</w:t>
      </w:r>
    </w:p>
    <w:p w14:paraId="3E3B90AE" w14:textId="77777777" w:rsidR="00204412" w:rsidRDefault="00204412">
      <w:pPr>
        <w:rPr>
          <w:rFonts w:ascii="宋体" w:hAnsi="宋体"/>
          <w:sz w:val="28"/>
          <w:szCs w:val="28"/>
        </w:rPr>
      </w:pPr>
      <w:r>
        <w:rPr>
          <w:rFonts w:ascii="宋体" w:hAnsi="宋体" w:hint="eastAsia"/>
          <w:sz w:val="28"/>
          <w:szCs w:val="28"/>
        </w:rPr>
        <w:t>操作日志：显示当前检查的实时结果；</w:t>
      </w:r>
    </w:p>
    <w:p w14:paraId="0E2A2EF8" w14:textId="77777777" w:rsidR="00204412" w:rsidRDefault="00204412"/>
    <w:p w14:paraId="035885B6"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54" w:name="_Toc21201"/>
      <w:bookmarkStart w:id="55" w:name="_Toc17322"/>
      <w:bookmarkStart w:id="56" w:name="_Toc495423750"/>
      <w:bookmarkStart w:id="57" w:name="_Toc501527620"/>
      <w:r>
        <w:rPr>
          <w:rFonts w:ascii="宋体" w:eastAsia="宋体" w:hAnsi="宋体" w:hint="eastAsia"/>
          <w:b w:val="0"/>
          <w:sz w:val="36"/>
          <w:szCs w:val="36"/>
        </w:rPr>
        <w:t>汇总下级</w:t>
      </w:r>
      <w:bookmarkEnd w:id="54"/>
      <w:bookmarkEnd w:id="55"/>
      <w:bookmarkEnd w:id="56"/>
      <w:bookmarkEnd w:id="57"/>
    </w:p>
    <w:p w14:paraId="760E51A2"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数据汇总是将下级单位数据汇总到本级的功能，点击“数据汇总-数据汇总”，或者点击首页“常用功能”中的“数据汇总”，界面如下图所示：</w:t>
      </w:r>
    </w:p>
    <w:p w14:paraId="1E5EAEBD" w14:textId="5292F1D9" w:rsidR="00204412" w:rsidRDefault="00C03EE3">
      <w:pPr>
        <w:spacing w:line="360" w:lineRule="auto"/>
        <w:rPr>
          <w:rFonts w:ascii="宋体" w:hAnsi="宋体"/>
        </w:rPr>
      </w:pPr>
      <w:r>
        <w:rPr>
          <w:noProof/>
        </w:rPr>
        <w:lastRenderedPageBreak/>
        <w:drawing>
          <wp:inline distT="0" distB="0" distL="0" distR="0" wp14:anchorId="13DBCFDD" wp14:editId="6FEF8374">
            <wp:extent cx="5476875" cy="2771775"/>
            <wp:effectExtent l="0" t="0" r="0" b="0"/>
            <wp:docPr id="2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6875" cy="2771775"/>
                    </a:xfrm>
                    <a:prstGeom prst="rect">
                      <a:avLst/>
                    </a:prstGeom>
                    <a:noFill/>
                    <a:ln>
                      <a:noFill/>
                    </a:ln>
                  </pic:spPr>
                </pic:pic>
              </a:graphicData>
            </a:graphic>
          </wp:inline>
        </w:drawing>
      </w:r>
    </w:p>
    <w:p w14:paraId="316237F1"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左侧为单位树，右侧为报表树</w:t>
      </w:r>
      <w:r w:rsidR="00DB46AC">
        <w:rPr>
          <w:rFonts w:ascii="宋体" w:hAnsi="宋体" w:hint="eastAsia"/>
          <w:sz w:val="28"/>
          <w:szCs w:val="28"/>
        </w:rPr>
        <w:t>，</w:t>
      </w:r>
      <w:r>
        <w:rPr>
          <w:rFonts w:ascii="宋体" w:hAnsi="宋体" w:hint="eastAsia"/>
          <w:sz w:val="28"/>
          <w:szCs w:val="28"/>
        </w:rPr>
        <w:t>选定汇总单位节点</w:t>
      </w:r>
      <w:r w:rsidR="00DB46AC">
        <w:rPr>
          <w:rFonts w:ascii="宋体" w:hAnsi="宋体" w:hint="eastAsia"/>
          <w:sz w:val="28"/>
          <w:szCs w:val="28"/>
        </w:rPr>
        <w:t>。</w:t>
      </w:r>
    </w:p>
    <w:p w14:paraId="2008E3A2" w14:textId="77777777" w:rsidR="00204412" w:rsidRPr="00DB46AC" w:rsidRDefault="00204412" w:rsidP="00DB46AC">
      <w:pPr>
        <w:spacing w:line="360" w:lineRule="auto"/>
        <w:ind w:firstLineChars="200" w:firstLine="562"/>
        <w:rPr>
          <w:rFonts w:ascii="宋体" w:hAnsi="宋体"/>
          <w:b/>
          <w:sz w:val="28"/>
          <w:szCs w:val="28"/>
        </w:rPr>
      </w:pPr>
      <w:r w:rsidRPr="00DB46AC">
        <w:rPr>
          <w:rFonts w:ascii="宋体" w:hAnsi="宋体" w:hint="eastAsia"/>
          <w:b/>
          <w:sz w:val="28"/>
          <w:szCs w:val="28"/>
        </w:rPr>
        <w:t>汇总范围</w:t>
      </w:r>
    </w:p>
    <w:p w14:paraId="1011717B"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本级节点：汇总目标单位的直接下级单位数据。</w:t>
      </w:r>
    </w:p>
    <w:p w14:paraId="083B34EF"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所有下级节点：汇总目标单位的所有下级单位数据。</w:t>
      </w:r>
    </w:p>
    <w:p w14:paraId="626A5F9B" w14:textId="77777777" w:rsidR="00204412" w:rsidRPr="00DB46AC" w:rsidRDefault="00DB46AC" w:rsidP="00DB46AC">
      <w:pPr>
        <w:spacing w:line="360" w:lineRule="auto"/>
        <w:ind w:firstLineChars="200" w:firstLine="562"/>
        <w:rPr>
          <w:rFonts w:ascii="宋体" w:hAnsi="宋体"/>
          <w:b/>
          <w:sz w:val="28"/>
          <w:szCs w:val="28"/>
        </w:rPr>
      </w:pPr>
      <w:r>
        <w:rPr>
          <w:rFonts w:ascii="宋体" w:hAnsi="宋体" w:hint="eastAsia"/>
          <w:b/>
          <w:sz w:val="28"/>
          <w:szCs w:val="28"/>
        </w:rPr>
        <w:t>汇总控制</w:t>
      </w:r>
    </w:p>
    <w:p w14:paraId="25E2B2A6"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系统默认将下级数据汇总至中央管理单位；如果勾选差额表数据，则汇总方向则会调整到差额表中。</w:t>
      </w:r>
    </w:p>
    <w:p w14:paraId="04EC4F05"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说明：汇总内容只包含当前状态为“已上报”、“已确认”的单位</w:t>
      </w:r>
      <w:r w:rsidR="00C82DB8">
        <w:rPr>
          <w:rFonts w:ascii="仿宋" w:eastAsia="仿宋" w:hAnsi="仿宋" w:hint="eastAsia"/>
          <w:sz w:val="28"/>
          <w:szCs w:val="28"/>
        </w:rPr>
        <w:t>。</w:t>
      </w:r>
    </w:p>
    <w:p w14:paraId="78A01594" w14:textId="77777777" w:rsidR="00204412" w:rsidRDefault="00204412">
      <w:pPr>
        <w:spacing w:line="360" w:lineRule="auto"/>
        <w:ind w:firstLineChars="200" w:firstLine="560"/>
        <w:rPr>
          <w:rFonts w:ascii="宋体" w:hAnsi="宋体"/>
          <w:sz w:val="28"/>
          <w:szCs w:val="28"/>
        </w:rPr>
      </w:pPr>
    </w:p>
    <w:p w14:paraId="3068D9C2"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58" w:name="_Toc501527621"/>
      <w:r>
        <w:rPr>
          <w:rFonts w:ascii="宋体" w:eastAsia="宋体" w:hAnsi="宋体" w:hint="eastAsia"/>
          <w:b w:val="0"/>
          <w:sz w:val="36"/>
          <w:szCs w:val="36"/>
        </w:rPr>
        <w:t>数据上报</w:t>
      </w:r>
      <w:bookmarkEnd w:id="58"/>
    </w:p>
    <w:p w14:paraId="4176BF38"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所有下级企业数据审核、汇总完成后，进入数据录入界面，点击功能菜单【上报】按钮，完成数据上报工作。</w:t>
      </w:r>
    </w:p>
    <w:p w14:paraId="039295B9"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上报时也会自动执行公式审核，如果审核不通过，将不允许上报。</w:t>
      </w:r>
    </w:p>
    <w:p w14:paraId="29868D89"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注：系统中审核公式分为“错误”、“警告”</w:t>
      </w:r>
      <w:r w:rsidR="00C82DB8">
        <w:rPr>
          <w:rFonts w:ascii="仿宋" w:eastAsia="仿宋" w:hAnsi="仿宋" w:hint="eastAsia"/>
          <w:sz w:val="28"/>
          <w:szCs w:val="28"/>
        </w:rPr>
        <w:t>。</w:t>
      </w:r>
      <w:r>
        <w:rPr>
          <w:rFonts w:ascii="仿宋" w:eastAsia="仿宋" w:hAnsi="仿宋" w:hint="eastAsia"/>
          <w:sz w:val="28"/>
          <w:szCs w:val="28"/>
        </w:rPr>
        <w:t>只有“错误”类型公式审核报错时不允许上报。警告公式出错需要填写错误说明，才可以上报</w:t>
      </w:r>
      <w:r w:rsidR="00C82DB8">
        <w:rPr>
          <w:rFonts w:ascii="仿宋" w:eastAsia="仿宋" w:hAnsi="仿宋" w:hint="eastAsia"/>
          <w:sz w:val="28"/>
          <w:szCs w:val="28"/>
        </w:rPr>
        <w:t>。</w:t>
      </w:r>
    </w:p>
    <w:p w14:paraId="29F08482" w14:textId="77777777" w:rsidR="00204412" w:rsidRDefault="00204412">
      <w:pPr>
        <w:pStyle w:val="1"/>
        <w:numPr>
          <w:ilvl w:val="0"/>
          <w:numId w:val="3"/>
        </w:numPr>
        <w:adjustRightInd w:val="0"/>
        <w:snapToGrid w:val="0"/>
        <w:spacing w:before="0" w:after="0" w:line="360" w:lineRule="auto"/>
        <w:ind w:left="0" w:firstLine="0"/>
        <w:rPr>
          <w:rFonts w:ascii="宋体" w:hAnsi="宋体"/>
          <w:b w:val="0"/>
          <w:szCs w:val="52"/>
        </w:rPr>
      </w:pPr>
      <w:bookmarkStart w:id="59" w:name="_Toc501527622"/>
      <w:r>
        <w:rPr>
          <w:rFonts w:ascii="宋体" w:hAnsi="宋体" w:hint="eastAsia"/>
          <w:b w:val="0"/>
          <w:szCs w:val="52"/>
        </w:rPr>
        <w:lastRenderedPageBreak/>
        <w:t>中央一级管理用户</w:t>
      </w:r>
      <w:bookmarkEnd w:id="59"/>
    </w:p>
    <w:p w14:paraId="0B182A80"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60" w:name="_Toc501527623"/>
      <w:bookmarkStart w:id="61" w:name="_Toc7020"/>
      <w:bookmarkStart w:id="62" w:name="_Toc495423758"/>
      <w:bookmarkStart w:id="63" w:name="_Toc23795"/>
      <w:r>
        <w:rPr>
          <w:rFonts w:ascii="宋体" w:eastAsia="宋体" w:hAnsi="宋体" w:hint="eastAsia"/>
          <w:b w:val="0"/>
          <w:sz w:val="36"/>
          <w:szCs w:val="36"/>
        </w:rPr>
        <w:t>单位和用户管理</w:t>
      </w:r>
      <w:bookmarkEnd w:id="60"/>
    </w:p>
    <w:p w14:paraId="3923179D"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系统已经按照</w:t>
      </w:r>
      <w:r w:rsidR="008E0E67">
        <w:rPr>
          <w:rFonts w:ascii="宋体" w:hAnsi="宋体"/>
          <w:sz w:val="28"/>
          <w:szCs w:val="28"/>
        </w:rPr>
        <w:t>2019</w:t>
      </w:r>
      <w:r>
        <w:rPr>
          <w:rFonts w:ascii="宋体" w:hAnsi="宋体" w:hint="eastAsia"/>
          <w:sz w:val="28"/>
          <w:szCs w:val="28"/>
        </w:rPr>
        <w:t>年报送的决算数据，对单位进行了</w:t>
      </w:r>
      <w:r w:rsidR="008E0E67">
        <w:rPr>
          <w:rFonts w:ascii="宋体" w:hAnsi="宋体" w:hint="eastAsia"/>
          <w:sz w:val="28"/>
          <w:szCs w:val="28"/>
        </w:rPr>
        <w:t>重置</w:t>
      </w:r>
      <w:r>
        <w:rPr>
          <w:rFonts w:ascii="宋体" w:hAnsi="宋体" w:hint="eastAsia"/>
          <w:sz w:val="28"/>
          <w:szCs w:val="28"/>
        </w:rPr>
        <w:t>。如果本年发生变化或调整，可以通过系统中的“单位管理”来调整单位树形结构，通过“用户管理”来增删下级单位用户。</w:t>
      </w:r>
    </w:p>
    <w:p w14:paraId="124DB4D6"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【系统管理】-【单位管理】，即可进入单位管理界面，如下图所示：</w:t>
      </w:r>
    </w:p>
    <w:p w14:paraId="4A1F1E34" w14:textId="26F3FAA7" w:rsidR="00204412" w:rsidRDefault="00C03EE3">
      <w:pPr>
        <w:spacing w:line="360" w:lineRule="auto"/>
        <w:jc w:val="center"/>
        <w:rPr>
          <w:rFonts w:ascii="宋体" w:hAnsi="宋体"/>
          <w:color w:val="000000"/>
          <w:sz w:val="28"/>
          <w:szCs w:val="28"/>
        </w:rPr>
      </w:pPr>
      <w:r>
        <w:rPr>
          <w:noProof/>
        </w:rPr>
        <w:drawing>
          <wp:inline distT="0" distB="0" distL="0" distR="0" wp14:anchorId="72C1FCBE" wp14:editId="63E0178A">
            <wp:extent cx="5476875" cy="2505075"/>
            <wp:effectExtent l="0" t="0" r="0" b="0"/>
            <wp:docPr id="2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875" cy="2505075"/>
                    </a:xfrm>
                    <a:prstGeom prst="rect">
                      <a:avLst/>
                    </a:prstGeom>
                    <a:noFill/>
                    <a:ln>
                      <a:noFill/>
                    </a:ln>
                  </pic:spPr>
                </pic:pic>
              </a:graphicData>
            </a:graphic>
          </wp:inline>
        </w:drawing>
      </w:r>
    </w:p>
    <w:p w14:paraId="26D68E07" w14:textId="77777777" w:rsidR="00204412" w:rsidRDefault="00204412">
      <w:pPr>
        <w:spacing w:line="360" w:lineRule="auto"/>
        <w:ind w:firstLineChars="200" w:firstLine="560"/>
        <w:rPr>
          <w:rStyle w:val="a3"/>
        </w:rPr>
      </w:pPr>
      <w:r>
        <w:rPr>
          <w:rFonts w:ascii="宋体" w:hAnsi="宋体" w:hint="eastAsia"/>
          <w:sz w:val="28"/>
          <w:szCs w:val="28"/>
        </w:rPr>
        <w:t>点击【新建】直接新建新单位的企业名和企业代码：</w:t>
      </w:r>
    </w:p>
    <w:p w14:paraId="101373EB" w14:textId="77777777" w:rsidR="00204412" w:rsidRDefault="00204412">
      <w:pPr>
        <w:spacing w:line="360" w:lineRule="auto"/>
        <w:rPr>
          <w:rFonts w:ascii="宋体" w:hAnsi="宋体"/>
          <w:sz w:val="28"/>
          <w:szCs w:val="28"/>
        </w:rPr>
      </w:pPr>
      <w:r>
        <w:rPr>
          <w:rFonts w:ascii="仿宋" w:eastAsia="仿宋" w:hAnsi="仿宋" w:hint="eastAsia"/>
          <w:sz w:val="28"/>
          <w:szCs w:val="28"/>
        </w:rPr>
        <w:t>注：其中单位代码不能和系统中的任何单位重复，否则添加失败。</w:t>
      </w:r>
    </w:p>
    <w:p w14:paraId="5552BBE3"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如果需要调整当前单位树形，需要点击修改父节点，通过点击【修改父节点】按钮，可以修改选定单位的上级单位</w:t>
      </w:r>
      <w:r w:rsidR="003F0C49">
        <w:rPr>
          <w:rFonts w:ascii="宋体" w:hAnsi="宋体" w:hint="eastAsia"/>
          <w:sz w:val="28"/>
          <w:szCs w:val="28"/>
        </w:rPr>
        <w:t>。</w:t>
      </w:r>
    </w:p>
    <w:p w14:paraId="61FED22C" w14:textId="584F33C8" w:rsidR="00204412" w:rsidRDefault="00C03EE3">
      <w:pPr>
        <w:spacing w:line="360" w:lineRule="auto"/>
        <w:ind w:firstLineChars="200" w:firstLine="420"/>
      </w:pPr>
      <w:r>
        <w:rPr>
          <w:noProof/>
        </w:rPr>
        <w:lastRenderedPageBreak/>
        <w:drawing>
          <wp:inline distT="0" distB="0" distL="0" distR="0" wp14:anchorId="1709EC5A" wp14:editId="734279FF">
            <wp:extent cx="5476875" cy="2686050"/>
            <wp:effectExtent l="0" t="0" r="0" b="0"/>
            <wp:docPr id="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6875" cy="2686050"/>
                    </a:xfrm>
                    <a:prstGeom prst="rect">
                      <a:avLst/>
                    </a:prstGeom>
                    <a:noFill/>
                    <a:ln>
                      <a:noFill/>
                    </a:ln>
                  </pic:spPr>
                </pic:pic>
              </a:graphicData>
            </a:graphic>
          </wp:inline>
        </w:drawing>
      </w:r>
    </w:p>
    <w:p w14:paraId="07D1D29B" w14:textId="77777777" w:rsidR="00204412" w:rsidRDefault="00204412">
      <w:pPr>
        <w:spacing w:line="360" w:lineRule="auto"/>
        <w:ind w:firstLineChars="200" w:firstLine="420"/>
        <w:jc w:val="center"/>
      </w:pPr>
    </w:p>
    <w:p w14:paraId="17893803" w14:textId="77777777" w:rsidR="00204412" w:rsidRDefault="003F0C49">
      <w:pPr>
        <w:spacing w:line="360" w:lineRule="auto"/>
        <w:ind w:firstLineChars="200" w:firstLine="562"/>
        <w:rPr>
          <w:rFonts w:ascii="宋体" w:hAnsi="宋体"/>
          <w:b/>
          <w:bCs/>
          <w:sz w:val="28"/>
          <w:szCs w:val="28"/>
        </w:rPr>
      </w:pPr>
      <w:r>
        <w:rPr>
          <w:rFonts w:ascii="宋体" w:hAnsi="宋体" w:hint="eastAsia"/>
          <w:b/>
          <w:bCs/>
          <w:sz w:val="28"/>
          <w:szCs w:val="28"/>
        </w:rPr>
        <w:t>关于如何增加用户：</w:t>
      </w:r>
    </w:p>
    <w:p w14:paraId="06368B4F"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【系统管理】-【用户管理】，即可进入用户管理界面，如下图所示：</w:t>
      </w:r>
    </w:p>
    <w:p w14:paraId="758AFC5C" w14:textId="60440962" w:rsidR="00204412" w:rsidRDefault="00C03EE3">
      <w:pPr>
        <w:spacing w:line="360" w:lineRule="auto"/>
        <w:ind w:firstLineChars="200" w:firstLine="420"/>
        <w:jc w:val="center"/>
      </w:pPr>
      <w:r>
        <w:rPr>
          <w:noProof/>
        </w:rPr>
        <w:drawing>
          <wp:inline distT="0" distB="0" distL="0" distR="0" wp14:anchorId="72BCFEC0" wp14:editId="5259F620">
            <wp:extent cx="5476875" cy="2343150"/>
            <wp:effectExtent l="0" t="0" r="0" b="0"/>
            <wp:docPr id="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6875" cy="2343150"/>
                    </a:xfrm>
                    <a:prstGeom prst="rect">
                      <a:avLst/>
                    </a:prstGeom>
                    <a:noFill/>
                    <a:ln>
                      <a:noFill/>
                    </a:ln>
                  </pic:spPr>
                </pic:pic>
              </a:graphicData>
            </a:graphic>
          </wp:inline>
        </w:drawing>
      </w:r>
    </w:p>
    <w:p w14:paraId="70004B22" w14:textId="77777777" w:rsidR="00204412" w:rsidRDefault="00204412">
      <w:pPr>
        <w:spacing w:line="360" w:lineRule="auto"/>
        <w:ind w:firstLineChars="200" w:firstLine="420"/>
      </w:pPr>
    </w:p>
    <w:p w14:paraId="564F3EFA"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在用户左侧选择需要添加用户的单位，点击新建：</w:t>
      </w:r>
    </w:p>
    <w:p w14:paraId="392FDEC1" w14:textId="26ED1DD8" w:rsidR="00204412" w:rsidRDefault="00C03EE3">
      <w:pPr>
        <w:spacing w:line="360" w:lineRule="auto"/>
        <w:ind w:firstLineChars="200" w:firstLine="420"/>
        <w:jc w:val="center"/>
      </w:pPr>
      <w:r>
        <w:rPr>
          <w:noProof/>
        </w:rPr>
        <w:lastRenderedPageBreak/>
        <w:drawing>
          <wp:inline distT="0" distB="0" distL="0" distR="0" wp14:anchorId="57860595" wp14:editId="15E9018C">
            <wp:extent cx="5486400" cy="4410075"/>
            <wp:effectExtent l="0" t="0" r="0" b="0"/>
            <wp:docPr id="2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410075"/>
                    </a:xfrm>
                    <a:prstGeom prst="rect">
                      <a:avLst/>
                    </a:prstGeom>
                    <a:noFill/>
                    <a:ln>
                      <a:noFill/>
                    </a:ln>
                  </pic:spPr>
                </pic:pic>
              </a:graphicData>
            </a:graphic>
          </wp:inline>
        </w:drawing>
      </w:r>
    </w:p>
    <w:p w14:paraId="7C815519"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注：其中加*部分为必填项，手机号码请正确填写，与短信验证相关，右侧为用户角色。</w:t>
      </w:r>
    </w:p>
    <w:p w14:paraId="08AA88C3" w14:textId="77777777" w:rsidR="00204412" w:rsidRDefault="00204412">
      <w:pPr>
        <w:spacing w:line="360" w:lineRule="auto"/>
        <w:ind w:firstLineChars="200" w:firstLine="560"/>
        <w:rPr>
          <w:rStyle w:val="a3"/>
        </w:rPr>
      </w:pPr>
      <w:bookmarkStart w:id="64" w:name="OLE_LINK1"/>
      <w:r>
        <w:rPr>
          <w:rFonts w:ascii="宋体" w:hAnsi="宋体" w:hint="eastAsia"/>
          <w:sz w:val="28"/>
          <w:szCs w:val="28"/>
        </w:rPr>
        <w:t>增加用户完成后，可以使用邮箱、短信等方式通知该单位负责人，该单位就可以根据初始化用户填报决算报表。</w:t>
      </w:r>
      <w:bookmarkEnd w:id="64"/>
    </w:p>
    <w:p w14:paraId="114D4AE1" w14:textId="77777777" w:rsidR="00204412" w:rsidRDefault="003F0C49">
      <w:pPr>
        <w:spacing w:line="360" w:lineRule="auto"/>
        <w:ind w:firstLineChars="200" w:firstLine="562"/>
        <w:rPr>
          <w:rFonts w:ascii="宋体" w:hAnsi="宋体"/>
          <w:b/>
          <w:bCs/>
          <w:sz w:val="28"/>
          <w:szCs w:val="28"/>
        </w:rPr>
      </w:pPr>
      <w:r>
        <w:rPr>
          <w:rFonts w:ascii="宋体" w:hAnsi="宋体" w:hint="eastAsia"/>
          <w:b/>
          <w:bCs/>
          <w:sz w:val="28"/>
          <w:szCs w:val="28"/>
        </w:rPr>
        <w:t>关于如何修改用户：</w:t>
      </w:r>
    </w:p>
    <w:p w14:paraId="5D3E4964" w14:textId="77777777" w:rsidR="00204412" w:rsidRDefault="00204412">
      <w:pPr>
        <w:spacing w:line="360" w:lineRule="auto"/>
        <w:ind w:firstLineChars="200" w:firstLine="560"/>
        <w:rPr>
          <w:rFonts w:ascii="宋体" w:hAnsi="宋体"/>
          <w:sz w:val="28"/>
          <w:szCs w:val="28"/>
        </w:rPr>
      </w:pPr>
      <w:proofErr w:type="gramStart"/>
      <w:r>
        <w:rPr>
          <w:rFonts w:ascii="宋体" w:hAnsi="宋体" w:hint="eastAsia"/>
          <w:sz w:val="28"/>
          <w:szCs w:val="28"/>
        </w:rPr>
        <w:t>加用户</w:t>
      </w:r>
      <w:proofErr w:type="gramEnd"/>
      <w:r>
        <w:rPr>
          <w:rFonts w:ascii="宋体" w:hAnsi="宋体" w:hint="eastAsia"/>
          <w:sz w:val="28"/>
          <w:szCs w:val="28"/>
        </w:rPr>
        <w:t>完成后，可以根据选择单位或者是通过搜索栏搜索方式来定位用户。</w:t>
      </w:r>
    </w:p>
    <w:p w14:paraId="39926F40" w14:textId="74456EE9" w:rsidR="00204412" w:rsidRDefault="00C03EE3">
      <w:pPr>
        <w:spacing w:line="360" w:lineRule="auto"/>
        <w:ind w:firstLineChars="200" w:firstLine="420"/>
      </w:pPr>
      <w:r>
        <w:rPr>
          <w:noProof/>
        </w:rPr>
        <w:drawing>
          <wp:inline distT="0" distB="0" distL="0" distR="0" wp14:anchorId="4B910C74" wp14:editId="1A2E10C1">
            <wp:extent cx="5486400" cy="1457325"/>
            <wp:effectExtent l="0" t="0" r="0" b="0"/>
            <wp:docPr id="2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1457325"/>
                    </a:xfrm>
                    <a:prstGeom prst="rect">
                      <a:avLst/>
                    </a:prstGeom>
                    <a:noFill/>
                    <a:ln>
                      <a:noFill/>
                    </a:ln>
                  </pic:spPr>
                </pic:pic>
              </a:graphicData>
            </a:graphic>
          </wp:inline>
        </w:drawing>
      </w:r>
    </w:p>
    <w:p w14:paraId="41C2AFA2" w14:textId="0678E838" w:rsidR="00204412" w:rsidRDefault="00204412">
      <w:pPr>
        <w:spacing w:line="360" w:lineRule="auto"/>
        <w:ind w:firstLineChars="200" w:firstLine="560"/>
        <w:rPr>
          <w:rFonts w:ascii="宋体" w:hAnsi="宋体"/>
          <w:sz w:val="28"/>
          <w:szCs w:val="28"/>
        </w:rPr>
      </w:pPr>
      <w:r>
        <w:rPr>
          <w:rFonts w:ascii="宋体" w:hAnsi="宋体" w:hint="eastAsia"/>
          <w:sz w:val="28"/>
          <w:szCs w:val="28"/>
        </w:rPr>
        <w:lastRenderedPageBreak/>
        <w:t>定位用户后可以通过</w:t>
      </w:r>
      <w:r w:rsidR="00C03EE3">
        <w:rPr>
          <w:noProof/>
        </w:rPr>
        <w:drawing>
          <wp:inline distT="0" distB="0" distL="0" distR="0" wp14:anchorId="1697AA7D" wp14:editId="76C1DE45">
            <wp:extent cx="542925" cy="257175"/>
            <wp:effectExtent l="0" t="0" r="0" b="0"/>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宋体" w:hAnsi="宋体" w:hint="eastAsia"/>
          <w:sz w:val="28"/>
          <w:szCs w:val="28"/>
        </w:rPr>
        <w:t>按钮实现用户信息的再修改，如下图所示：</w:t>
      </w:r>
    </w:p>
    <w:p w14:paraId="64D8BB55" w14:textId="46EE5EEA" w:rsidR="00204412" w:rsidRDefault="00C03EE3">
      <w:pPr>
        <w:spacing w:line="360" w:lineRule="auto"/>
        <w:ind w:firstLineChars="200" w:firstLine="420"/>
      </w:pPr>
      <w:r>
        <w:rPr>
          <w:noProof/>
        </w:rPr>
        <w:drawing>
          <wp:inline distT="0" distB="0" distL="0" distR="0" wp14:anchorId="537449E9" wp14:editId="1DAE6892">
            <wp:extent cx="5486400" cy="3952875"/>
            <wp:effectExtent l="0" t="0" r="0" b="0"/>
            <wp:docPr id="2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952875"/>
                    </a:xfrm>
                    <a:prstGeom prst="rect">
                      <a:avLst/>
                    </a:prstGeom>
                    <a:noFill/>
                    <a:ln>
                      <a:noFill/>
                    </a:ln>
                  </pic:spPr>
                </pic:pic>
              </a:graphicData>
            </a:graphic>
          </wp:inline>
        </w:drawing>
      </w:r>
    </w:p>
    <w:p w14:paraId="699791C7" w14:textId="387597BF" w:rsidR="00204412" w:rsidRDefault="00204412">
      <w:pPr>
        <w:spacing w:line="360" w:lineRule="auto"/>
        <w:ind w:firstLineChars="200" w:firstLine="560"/>
        <w:rPr>
          <w:rFonts w:ascii="宋体" w:hAnsi="宋体"/>
          <w:sz w:val="28"/>
          <w:szCs w:val="28"/>
        </w:rPr>
      </w:pPr>
      <w:r>
        <w:rPr>
          <w:rFonts w:ascii="宋体" w:hAnsi="宋体" w:hint="eastAsia"/>
          <w:sz w:val="28"/>
          <w:szCs w:val="28"/>
        </w:rPr>
        <w:t>同时支持</w:t>
      </w:r>
      <w:r w:rsidR="00C03EE3">
        <w:rPr>
          <w:noProof/>
        </w:rPr>
        <w:drawing>
          <wp:inline distT="0" distB="0" distL="0" distR="0" wp14:anchorId="2F445AF1" wp14:editId="1E90EA34">
            <wp:extent cx="533400" cy="238125"/>
            <wp:effectExtent l="0" t="0" r="0" b="0"/>
            <wp:docPr id="2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宋体" w:hAnsi="宋体" w:hint="eastAsia"/>
          <w:sz w:val="28"/>
          <w:szCs w:val="28"/>
        </w:rPr>
        <w:t>按钮，可以删除其单位用户信息，也可以使用</w:t>
      </w:r>
      <w:r w:rsidR="00C03EE3">
        <w:rPr>
          <w:noProof/>
        </w:rPr>
        <w:drawing>
          <wp:inline distT="0" distB="0" distL="0" distR="0" wp14:anchorId="6C61AD95" wp14:editId="0BA1871C">
            <wp:extent cx="495300" cy="238125"/>
            <wp:effectExtent l="0" t="0" r="0" b="0"/>
            <wp:docPr id="3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宋体" w:hAnsi="宋体" w:hint="eastAsia"/>
          <w:sz w:val="28"/>
          <w:szCs w:val="28"/>
        </w:rPr>
        <w:t>暂停锁定该用户，让该用户失效不可使用。</w:t>
      </w:r>
    </w:p>
    <w:p w14:paraId="76C080B1" w14:textId="7657ECEF" w:rsidR="00204412" w:rsidRDefault="00204412">
      <w:pPr>
        <w:spacing w:line="360" w:lineRule="auto"/>
        <w:ind w:firstLineChars="200" w:firstLine="560"/>
        <w:rPr>
          <w:rFonts w:ascii="宋体" w:hAnsi="宋体"/>
          <w:sz w:val="28"/>
          <w:szCs w:val="28"/>
        </w:rPr>
      </w:pPr>
      <w:r>
        <w:rPr>
          <w:rFonts w:ascii="宋体" w:hAnsi="宋体" w:hint="eastAsia"/>
          <w:sz w:val="28"/>
          <w:szCs w:val="28"/>
        </w:rPr>
        <w:t>重置密码可以使用</w:t>
      </w:r>
      <w:r w:rsidR="00C03EE3">
        <w:rPr>
          <w:noProof/>
        </w:rPr>
        <w:drawing>
          <wp:inline distT="0" distB="0" distL="0" distR="0" wp14:anchorId="7A4D2BC1" wp14:editId="78FF5474">
            <wp:extent cx="733425" cy="219075"/>
            <wp:effectExtent l="0" t="0" r="0" b="0"/>
            <wp:docPr id="3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Pr>
          <w:rFonts w:ascii="宋体" w:hAnsi="宋体" w:hint="eastAsia"/>
          <w:sz w:val="28"/>
          <w:szCs w:val="28"/>
        </w:rPr>
        <w:t xml:space="preserve"> 对用户密码进行初始化。</w:t>
      </w:r>
    </w:p>
    <w:p w14:paraId="5215FABD" w14:textId="1DDEC0ED" w:rsidR="00204412" w:rsidRDefault="00C03EE3">
      <w:pPr>
        <w:spacing w:line="360" w:lineRule="auto"/>
        <w:ind w:firstLineChars="200" w:firstLine="420"/>
        <w:rPr>
          <w:rFonts w:ascii="宋体" w:hAnsi="宋体"/>
          <w:sz w:val="28"/>
          <w:szCs w:val="28"/>
        </w:rPr>
      </w:pPr>
      <w:r>
        <w:rPr>
          <w:noProof/>
        </w:rPr>
        <w:drawing>
          <wp:inline distT="0" distB="0" distL="0" distR="0" wp14:anchorId="7D948A6A" wp14:editId="676B63C1">
            <wp:extent cx="4124325" cy="2543175"/>
            <wp:effectExtent l="0" t="0" r="0" b="0"/>
            <wp:docPr id="3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4325" cy="2543175"/>
                    </a:xfrm>
                    <a:prstGeom prst="rect">
                      <a:avLst/>
                    </a:prstGeom>
                    <a:noFill/>
                    <a:ln>
                      <a:noFill/>
                    </a:ln>
                  </pic:spPr>
                </pic:pic>
              </a:graphicData>
            </a:graphic>
          </wp:inline>
        </w:drawing>
      </w:r>
    </w:p>
    <w:bookmarkEnd w:id="61"/>
    <w:bookmarkEnd w:id="62"/>
    <w:bookmarkEnd w:id="63"/>
    <w:p w14:paraId="304108FE" w14:textId="77777777" w:rsidR="00204412" w:rsidRDefault="00204412">
      <w:pPr>
        <w:spacing w:line="360" w:lineRule="auto"/>
        <w:rPr>
          <w:rFonts w:ascii="仿宋" w:eastAsia="仿宋" w:hAnsi="仿宋"/>
          <w:sz w:val="28"/>
          <w:szCs w:val="28"/>
        </w:rPr>
      </w:pPr>
    </w:p>
    <w:p w14:paraId="4A02B411"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lastRenderedPageBreak/>
        <w:t>成功：导入成功；</w:t>
      </w:r>
    </w:p>
    <w:p w14:paraId="64C2C811"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失败：导入因为权限问题提示失败；</w:t>
      </w:r>
    </w:p>
    <w:p w14:paraId="1F82107D" w14:textId="77777777" w:rsidR="00204412" w:rsidRDefault="00204412">
      <w:pPr>
        <w:spacing w:line="360" w:lineRule="auto"/>
        <w:rPr>
          <w:rFonts w:ascii="宋体" w:hAnsi="宋体"/>
          <w:sz w:val="28"/>
          <w:szCs w:val="28"/>
        </w:rPr>
      </w:pPr>
      <w:r>
        <w:rPr>
          <w:rFonts w:ascii="仿宋" w:eastAsia="仿宋" w:hAnsi="仿宋" w:hint="eastAsia"/>
          <w:sz w:val="28"/>
          <w:szCs w:val="28"/>
        </w:rPr>
        <w:t>成功但有警告：只有部分导入成功，但是有警告一部分数据有异常。</w:t>
      </w:r>
    </w:p>
    <w:p w14:paraId="5BBF5CDB" w14:textId="77777777" w:rsidR="00204412" w:rsidRDefault="00204412">
      <w:pPr>
        <w:spacing w:line="360" w:lineRule="auto"/>
        <w:ind w:firstLine="420"/>
        <w:rPr>
          <w:rFonts w:ascii="宋体" w:hAnsi="宋体"/>
          <w:sz w:val="28"/>
          <w:szCs w:val="28"/>
        </w:rPr>
      </w:pPr>
    </w:p>
    <w:p w14:paraId="575A2868"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65" w:name="_Toc501527625"/>
      <w:r>
        <w:rPr>
          <w:rFonts w:ascii="宋体" w:eastAsia="宋体" w:hAnsi="宋体" w:hint="eastAsia"/>
          <w:b w:val="0"/>
          <w:sz w:val="36"/>
          <w:szCs w:val="36"/>
        </w:rPr>
        <w:t>批量上报</w:t>
      </w:r>
      <w:bookmarkEnd w:id="65"/>
    </w:p>
    <w:p w14:paraId="38CCF85F"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省级财政管理用户可以批量上报下级单位，在数据录入界面，点击【批量上报按钮】，打开批量选择器，选择需要批量上报的单位，【确认】完成之后就完成批量上报；</w:t>
      </w:r>
    </w:p>
    <w:p w14:paraId="2A611F24" w14:textId="3703002D" w:rsidR="00204412" w:rsidRDefault="00C03EE3">
      <w:pPr>
        <w:spacing w:line="360" w:lineRule="auto"/>
        <w:ind w:firstLineChars="200" w:firstLine="560"/>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57216" behindDoc="0" locked="0" layoutInCell="1" allowOverlap="1" wp14:anchorId="468EF5B9" wp14:editId="4CD8DF80">
                <wp:simplePos x="0" y="0"/>
                <wp:positionH relativeFrom="column">
                  <wp:posOffset>1604645</wp:posOffset>
                </wp:positionH>
                <wp:positionV relativeFrom="paragraph">
                  <wp:posOffset>993775</wp:posOffset>
                </wp:positionV>
                <wp:extent cx="1581150" cy="271780"/>
                <wp:effectExtent l="13970" t="529590" r="5080" b="8255"/>
                <wp:wrapNone/>
                <wp:docPr id="42" name="自选图形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81150" cy="271780"/>
                        </a:xfrm>
                        <a:prstGeom prst="wedgeRectCallout">
                          <a:avLst>
                            <a:gd name="adj1" fmla="val 157"/>
                            <a:gd name="adj2" fmla="val -235255"/>
                          </a:avLst>
                        </a:prstGeom>
                        <a:solidFill>
                          <a:srgbClr val="FFFFFF"/>
                        </a:solidFill>
                        <a:ln w="9525">
                          <a:solidFill>
                            <a:srgbClr val="000000"/>
                          </a:solidFill>
                          <a:miter lim="800000"/>
                          <a:headEnd/>
                          <a:tailEnd/>
                        </a:ln>
                      </wps:spPr>
                      <wps:txbx>
                        <w:txbxContent>
                          <w:p w14:paraId="419546A9" w14:textId="77777777" w:rsidR="00204412" w:rsidRDefault="00204412">
                            <w:pPr>
                              <w:jc w:val="center"/>
                            </w:pPr>
                            <w:r>
                              <w:rPr>
                                <w:rFonts w:hint="eastAsia"/>
                              </w:rPr>
                              <w:t>批量上报按钮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F5B9" id="自选图形 746" o:spid="_x0000_s1034" type="#_x0000_t61" style="position:absolute;left:0;text-align:left;margin-left:126.35pt;margin-top:78.25pt;width:124.5pt;height:21.4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" adj="10834,-40015">
                <v:textbox>
                  <w:txbxContent>
                    <w:p w14:paraId="419546A9" w14:textId="77777777" w:rsidR="00204412" w:rsidRDefault="00204412">
                      <w:pPr>
                        <w:jc w:val="center"/>
                        <w:rPr>
                          <w:rFonts w:hint="eastAsia"/>
                        </w:rPr>
                      </w:pPr>
                      <w:r>
                        <w:rPr>
                          <w:rFonts w:hint="eastAsia"/>
                        </w:rPr>
                        <w:t>批量上报按钮</w:t>
                      </w:r>
                    </w:p>
                  </w:txbxContent>
                </v:textbox>
              </v:shape>
            </w:pict>
          </mc:Fallback>
        </mc:AlternateContent>
      </w:r>
      <w:r>
        <w:rPr>
          <w:noProof/>
        </w:rPr>
        <w:drawing>
          <wp:inline distT="0" distB="0" distL="0" distR="0" wp14:anchorId="7575A5BA" wp14:editId="3F09B5B7">
            <wp:extent cx="5114925" cy="2333625"/>
            <wp:effectExtent l="0" t="0" r="0" b="0"/>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4925" cy="2333625"/>
                    </a:xfrm>
                    <a:prstGeom prst="rect">
                      <a:avLst/>
                    </a:prstGeom>
                    <a:noFill/>
                    <a:ln>
                      <a:noFill/>
                    </a:ln>
                  </pic:spPr>
                </pic:pic>
              </a:graphicData>
            </a:graphic>
          </wp:inline>
        </w:drawing>
      </w:r>
    </w:p>
    <w:p w14:paraId="6AF47E9E" w14:textId="77C7F273" w:rsidR="00204412" w:rsidRDefault="00C03EE3">
      <w:pPr>
        <w:spacing w:line="360" w:lineRule="auto"/>
        <w:ind w:firstLineChars="200" w:firstLine="420"/>
        <w:jc w:val="center"/>
      </w:pPr>
      <w:r>
        <w:rPr>
          <w:noProof/>
        </w:rPr>
        <w:lastRenderedPageBreak/>
        <w:drawing>
          <wp:inline distT="0" distB="0" distL="0" distR="0" wp14:anchorId="3D63C383" wp14:editId="6C9052DE">
            <wp:extent cx="3648075" cy="5076825"/>
            <wp:effectExtent l="0" t="0" r="0" b="0"/>
            <wp:docPr id="3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075" cy="5076825"/>
                    </a:xfrm>
                    <a:prstGeom prst="rect">
                      <a:avLst/>
                    </a:prstGeom>
                    <a:noFill/>
                    <a:ln>
                      <a:noFill/>
                    </a:ln>
                  </pic:spPr>
                </pic:pic>
              </a:graphicData>
            </a:graphic>
          </wp:inline>
        </w:drawing>
      </w:r>
    </w:p>
    <w:p w14:paraId="40AA6BBC"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执行批量上报过程中，会对所选单</w:t>
      </w:r>
      <w:proofErr w:type="gramStart"/>
      <w:r>
        <w:rPr>
          <w:rFonts w:ascii="宋体" w:hAnsi="宋体" w:hint="eastAsia"/>
          <w:sz w:val="28"/>
          <w:szCs w:val="28"/>
        </w:rPr>
        <w:t>位执行</w:t>
      </w:r>
      <w:proofErr w:type="gramEnd"/>
      <w:r>
        <w:rPr>
          <w:rFonts w:ascii="宋体" w:hAnsi="宋体" w:hint="eastAsia"/>
          <w:sz w:val="28"/>
          <w:szCs w:val="28"/>
        </w:rPr>
        <w:t>“</w:t>
      </w:r>
      <w:r>
        <w:rPr>
          <w:rFonts w:ascii="宋体" w:hAnsi="宋体"/>
          <w:sz w:val="28"/>
          <w:szCs w:val="28"/>
        </w:rPr>
        <w:t>批量审核</w:t>
      </w:r>
      <w:r>
        <w:rPr>
          <w:rFonts w:ascii="宋体" w:hAnsi="宋体" w:hint="eastAsia"/>
          <w:sz w:val="28"/>
          <w:szCs w:val="28"/>
        </w:rPr>
        <w:t>”，如果审核不通过，将不允许上报。</w:t>
      </w:r>
    </w:p>
    <w:p w14:paraId="64F3DA58"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注：系统中审核公式分为“错误”、“警告”</w:t>
      </w:r>
      <w:r w:rsidR="00F3576D">
        <w:rPr>
          <w:rFonts w:ascii="仿宋" w:eastAsia="仿宋" w:hAnsi="仿宋" w:hint="eastAsia"/>
          <w:sz w:val="28"/>
          <w:szCs w:val="28"/>
        </w:rPr>
        <w:t>。</w:t>
      </w:r>
      <w:r>
        <w:rPr>
          <w:rFonts w:ascii="仿宋" w:eastAsia="仿宋" w:hAnsi="仿宋" w:hint="eastAsia"/>
          <w:sz w:val="28"/>
          <w:szCs w:val="28"/>
        </w:rPr>
        <w:t>只有“错误”类型公式审核报错时不允许上报。警告公式出错需要填写错误说明，才可以上报。</w:t>
      </w:r>
    </w:p>
    <w:p w14:paraId="7A0C5402"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66" w:name="_Toc501527626"/>
      <w:r>
        <w:rPr>
          <w:rFonts w:ascii="宋体" w:eastAsia="宋体" w:hAnsi="宋体" w:hint="eastAsia"/>
          <w:b w:val="0"/>
          <w:sz w:val="36"/>
          <w:szCs w:val="36"/>
        </w:rPr>
        <w:t>其他功能</w:t>
      </w:r>
      <w:bookmarkEnd w:id="66"/>
    </w:p>
    <w:p w14:paraId="45FFBC19"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中央一级管理用户，同时也是个汇总（合并）企业用户，拥有对应所有功能，具体请查看“4 汇总（合并）企业用户”中的相关操作说明。</w:t>
      </w:r>
    </w:p>
    <w:p w14:paraId="7EDFF028" w14:textId="77777777" w:rsidR="00204412" w:rsidRDefault="00204412">
      <w:pPr>
        <w:pStyle w:val="1"/>
        <w:numPr>
          <w:ilvl w:val="0"/>
          <w:numId w:val="3"/>
        </w:numPr>
        <w:adjustRightInd w:val="0"/>
        <w:snapToGrid w:val="0"/>
        <w:spacing w:before="0" w:after="0" w:line="360" w:lineRule="auto"/>
        <w:ind w:left="0" w:firstLine="0"/>
        <w:rPr>
          <w:rFonts w:ascii="宋体" w:hAnsi="宋体"/>
          <w:b w:val="0"/>
          <w:szCs w:val="52"/>
        </w:rPr>
      </w:pPr>
      <w:bookmarkStart w:id="67" w:name="_Toc501527627"/>
      <w:r>
        <w:rPr>
          <w:rFonts w:ascii="宋体" w:hAnsi="宋体" w:hint="eastAsia"/>
          <w:b w:val="0"/>
          <w:szCs w:val="52"/>
        </w:rPr>
        <w:lastRenderedPageBreak/>
        <w:t>省级财政管理用户</w:t>
      </w:r>
      <w:bookmarkEnd w:id="67"/>
    </w:p>
    <w:p w14:paraId="700D3001"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68" w:name="_Toc501527628"/>
      <w:bookmarkStart w:id="69" w:name="_Toc7419"/>
      <w:bookmarkStart w:id="70" w:name="_Toc21040"/>
      <w:r>
        <w:rPr>
          <w:rFonts w:ascii="宋体" w:eastAsia="宋体" w:hAnsi="宋体" w:hint="eastAsia"/>
          <w:b w:val="0"/>
          <w:sz w:val="36"/>
          <w:szCs w:val="36"/>
        </w:rPr>
        <w:t>JIO导入</w:t>
      </w:r>
      <w:bookmarkEnd w:id="68"/>
    </w:p>
    <w:p w14:paraId="44F791C5" w14:textId="77777777" w:rsidR="00204412" w:rsidRDefault="00204412">
      <w:pPr>
        <w:spacing w:line="360" w:lineRule="auto"/>
        <w:ind w:firstLine="420"/>
        <w:rPr>
          <w:rFonts w:ascii="宋体" w:hAnsi="宋体"/>
          <w:sz w:val="28"/>
          <w:szCs w:val="28"/>
        </w:rPr>
      </w:pPr>
      <w:r>
        <w:rPr>
          <w:rFonts w:ascii="宋体" w:hAnsi="宋体"/>
          <w:sz w:val="28"/>
          <w:szCs w:val="28"/>
        </w:rPr>
        <w:t>地方各级财政部门按照原方式组织决算</w:t>
      </w:r>
      <w:r w:rsidR="00F3576D">
        <w:rPr>
          <w:rFonts w:ascii="宋体" w:hAnsi="宋体"/>
          <w:sz w:val="28"/>
          <w:szCs w:val="28"/>
        </w:rPr>
        <w:t>及</w:t>
      </w:r>
      <w:r>
        <w:rPr>
          <w:rFonts w:ascii="宋体" w:hAnsi="宋体"/>
          <w:sz w:val="28"/>
          <w:szCs w:val="28"/>
        </w:rPr>
        <w:t>报表采集工作，经由省（区、市）财政厅（局）将数据导入统一报表平台完成决算</w:t>
      </w:r>
      <w:r w:rsidR="00F3576D">
        <w:rPr>
          <w:rFonts w:ascii="宋体" w:hAnsi="宋体"/>
          <w:sz w:val="28"/>
          <w:szCs w:val="28"/>
        </w:rPr>
        <w:t>及</w:t>
      </w:r>
      <w:r>
        <w:rPr>
          <w:rFonts w:ascii="宋体" w:hAnsi="宋体"/>
          <w:sz w:val="28"/>
          <w:szCs w:val="28"/>
        </w:rPr>
        <w:t>报送</w:t>
      </w:r>
      <w:r>
        <w:rPr>
          <w:rFonts w:ascii="宋体" w:hAnsi="宋体" w:hint="eastAsia"/>
          <w:sz w:val="28"/>
          <w:szCs w:val="28"/>
        </w:rPr>
        <w:t>。</w:t>
      </w:r>
    </w:p>
    <w:p w14:paraId="68A012B2" w14:textId="77777777" w:rsidR="00204412" w:rsidRDefault="00204412">
      <w:pPr>
        <w:spacing w:line="360" w:lineRule="auto"/>
        <w:ind w:firstLine="420"/>
        <w:rPr>
          <w:rFonts w:ascii="宋体" w:hAnsi="宋体" w:cs="宋体"/>
          <w:sz w:val="28"/>
          <w:szCs w:val="28"/>
        </w:rPr>
      </w:pPr>
      <w:r>
        <w:rPr>
          <w:rFonts w:ascii="宋体" w:hAnsi="宋体" w:hint="eastAsia"/>
          <w:sz w:val="28"/>
          <w:szCs w:val="28"/>
        </w:rPr>
        <w:t>在数据已经审核无误后，可以在统一报表平台中导入。在统一报表系统中，点击“数据管理-JIO文件导入”，或者点击首页“常用功能”中的“JIO文件导入</w:t>
      </w:r>
      <w:r>
        <w:rPr>
          <w:rFonts w:ascii="宋体" w:hAnsi="宋体" w:cs="宋体" w:hint="eastAsia"/>
          <w:sz w:val="28"/>
          <w:szCs w:val="28"/>
        </w:rPr>
        <w:t>，进入JIO数据导入界面后，点击JIO数据导入按钮，弹出文件选择器，选择上传的JIO数据文件：</w:t>
      </w:r>
    </w:p>
    <w:p w14:paraId="5FFA3897" w14:textId="13F076A9" w:rsidR="00204412" w:rsidRDefault="00C03EE3">
      <w:pPr>
        <w:spacing w:line="360" w:lineRule="auto"/>
        <w:jc w:val="center"/>
        <w:rPr>
          <w:rFonts w:ascii="宋体" w:hAnsi="宋体" w:cs="宋体"/>
          <w:sz w:val="28"/>
          <w:szCs w:val="28"/>
        </w:rPr>
      </w:pPr>
      <w:r>
        <w:rPr>
          <w:noProof/>
        </w:rPr>
        <w:drawing>
          <wp:inline distT="0" distB="0" distL="0" distR="0" wp14:anchorId="375044A5" wp14:editId="45457042">
            <wp:extent cx="4286250" cy="3648075"/>
            <wp:effectExtent l="0" t="0" r="0" b="0"/>
            <wp:docPr id="3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3648075"/>
                    </a:xfrm>
                    <a:prstGeom prst="rect">
                      <a:avLst/>
                    </a:prstGeom>
                    <a:noFill/>
                    <a:ln>
                      <a:noFill/>
                    </a:ln>
                  </pic:spPr>
                </pic:pic>
              </a:graphicData>
            </a:graphic>
          </wp:inline>
        </w:drawing>
      </w:r>
    </w:p>
    <w:p w14:paraId="1D59D159" w14:textId="77777777" w:rsidR="00204412" w:rsidRDefault="00204412">
      <w:pPr>
        <w:spacing w:line="360" w:lineRule="auto"/>
        <w:ind w:firstLine="420"/>
        <w:rPr>
          <w:rFonts w:ascii="宋体" w:hAnsi="宋体"/>
          <w:sz w:val="28"/>
          <w:szCs w:val="28"/>
        </w:rPr>
      </w:pPr>
      <w:r>
        <w:rPr>
          <w:rFonts w:ascii="宋体" w:hAnsi="宋体" w:hint="eastAsia"/>
          <w:sz w:val="28"/>
          <w:szCs w:val="28"/>
        </w:rPr>
        <w:t>自动匹配映射方案“201</w:t>
      </w:r>
      <w:r w:rsidR="00882D24">
        <w:rPr>
          <w:rFonts w:ascii="宋体" w:hAnsi="宋体"/>
          <w:sz w:val="28"/>
          <w:szCs w:val="28"/>
        </w:rPr>
        <w:t>9</w:t>
      </w:r>
      <w:r>
        <w:rPr>
          <w:rFonts w:ascii="宋体" w:hAnsi="宋体" w:hint="eastAsia"/>
          <w:sz w:val="28"/>
          <w:szCs w:val="28"/>
        </w:rPr>
        <w:t>年度企业财务会计决算报表”</w:t>
      </w:r>
      <w:r w:rsidR="00F3576D">
        <w:rPr>
          <w:rFonts w:ascii="宋体" w:hAnsi="宋体" w:hint="eastAsia"/>
          <w:sz w:val="28"/>
          <w:szCs w:val="28"/>
        </w:rPr>
        <w:t>或“</w:t>
      </w:r>
      <w:r w:rsidR="00882D24" w:rsidRPr="00882D24">
        <w:rPr>
          <w:rFonts w:ascii="宋体" w:hAnsi="宋体" w:hint="eastAsia"/>
          <w:sz w:val="28"/>
          <w:szCs w:val="28"/>
        </w:rPr>
        <w:t>20</w:t>
      </w:r>
      <w:r w:rsidR="00882D24">
        <w:rPr>
          <w:rFonts w:ascii="宋体" w:hAnsi="宋体"/>
          <w:sz w:val="28"/>
          <w:szCs w:val="28"/>
        </w:rPr>
        <w:t>20</w:t>
      </w:r>
      <w:r w:rsidR="00882D24" w:rsidRPr="00882D24">
        <w:rPr>
          <w:rFonts w:ascii="宋体" w:hAnsi="宋体" w:hint="eastAsia"/>
          <w:sz w:val="28"/>
          <w:szCs w:val="28"/>
        </w:rPr>
        <w:t>年国有企业经济效益月度快报</w:t>
      </w:r>
      <w:r w:rsidR="00F3576D">
        <w:rPr>
          <w:rFonts w:ascii="宋体" w:hAnsi="宋体" w:hint="eastAsia"/>
          <w:sz w:val="28"/>
          <w:szCs w:val="28"/>
        </w:rPr>
        <w:t>”</w:t>
      </w:r>
      <w:r>
        <w:rPr>
          <w:rFonts w:ascii="宋体" w:hAnsi="宋体" w:hint="eastAsia"/>
          <w:sz w:val="28"/>
          <w:szCs w:val="28"/>
        </w:rPr>
        <w:t>，系统会根据文件信息自适应年度和时期，也可以通过点击选择时期和报表改变默认选项。</w:t>
      </w:r>
    </w:p>
    <w:p w14:paraId="19C10AAB" w14:textId="77777777" w:rsidR="00204412" w:rsidRDefault="00204412">
      <w:pPr>
        <w:spacing w:line="360" w:lineRule="auto"/>
        <w:ind w:firstLine="420"/>
        <w:rPr>
          <w:rFonts w:ascii="宋体" w:hAnsi="宋体"/>
          <w:sz w:val="28"/>
          <w:szCs w:val="28"/>
        </w:rPr>
      </w:pPr>
      <w:proofErr w:type="gramStart"/>
      <w:r>
        <w:rPr>
          <w:rFonts w:ascii="宋体" w:hAnsi="宋体" w:hint="eastAsia"/>
          <w:sz w:val="28"/>
          <w:szCs w:val="28"/>
        </w:rPr>
        <w:t>预检查</w:t>
      </w:r>
      <w:proofErr w:type="gramEnd"/>
      <w:r>
        <w:rPr>
          <w:rFonts w:ascii="宋体" w:hAnsi="宋体" w:hint="eastAsia"/>
          <w:sz w:val="28"/>
          <w:szCs w:val="28"/>
        </w:rPr>
        <w:t>界面：</w:t>
      </w:r>
    </w:p>
    <w:p w14:paraId="1DC2F29A" w14:textId="3D8C21EB" w:rsidR="00204412" w:rsidRDefault="00C03EE3">
      <w:pPr>
        <w:spacing w:line="360" w:lineRule="auto"/>
        <w:rPr>
          <w:rFonts w:ascii="宋体" w:hAnsi="宋体" w:cs="宋体"/>
          <w:sz w:val="28"/>
          <w:szCs w:val="28"/>
        </w:rPr>
      </w:pPr>
      <w:r>
        <w:rPr>
          <w:noProof/>
        </w:rPr>
        <w:lastRenderedPageBreak/>
        <w:drawing>
          <wp:inline distT="0" distB="0" distL="0" distR="0" wp14:anchorId="1D662F6E" wp14:editId="41643D30">
            <wp:extent cx="5476875" cy="3990975"/>
            <wp:effectExtent l="0" t="0" r="0" b="0"/>
            <wp:docPr id="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875" cy="3990975"/>
                    </a:xfrm>
                    <a:prstGeom prst="rect">
                      <a:avLst/>
                    </a:prstGeom>
                    <a:noFill/>
                    <a:ln>
                      <a:noFill/>
                    </a:ln>
                  </pic:spPr>
                </pic:pic>
              </a:graphicData>
            </a:graphic>
          </wp:inline>
        </w:drawing>
      </w:r>
    </w:p>
    <w:p w14:paraId="5AE1C56D" w14:textId="77777777" w:rsidR="00204412" w:rsidRDefault="00204412">
      <w:pPr>
        <w:spacing w:line="360" w:lineRule="auto"/>
        <w:ind w:firstLine="420"/>
        <w:rPr>
          <w:rFonts w:ascii="宋体" w:hAnsi="宋体"/>
          <w:sz w:val="28"/>
          <w:szCs w:val="28"/>
        </w:rPr>
      </w:pPr>
      <w:r>
        <w:rPr>
          <w:rFonts w:ascii="宋体" w:hAnsi="宋体" w:hint="eastAsia"/>
          <w:sz w:val="28"/>
          <w:szCs w:val="28"/>
        </w:rPr>
        <w:t>列出单位对应情况列表，包括正常导入、新增、名称重复以及无权限等。点击“开始”按钮开始导入，任务显示区会显示执行状态（执行中、</w:t>
      </w:r>
      <w:r>
        <w:rPr>
          <w:rFonts w:ascii="宋体" w:hAnsi="宋体"/>
          <w:sz w:val="28"/>
          <w:szCs w:val="28"/>
        </w:rPr>
        <w:t>成功</w:t>
      </w:r>
      <w:r>
        <w:rPr>
          <w:rFonts w:ascii="宋体" w:hAnsi="宋体" w:hint="eastAsia"/>
          <w:sz w:val="28"/>
          <w:szCs w:val="28"/>
        </w:rPr>
        <w:t>、失败等）。导入成功后执行状态变为“成功”。</w:t>
      </w:r>
    </w:p>
    <w:p w14:paraId="225FCB61" w14:textId="77777777" w:rsidR="00204412" w:rsidRDefault="00204412">
      <w:pPr>
        <w:spacing w:line="360" w:lineRule="auto"/>
        <w:ind w:firstLine="420"/>
        <w:rPr>
          <w:rFonts w:ascii="宋体" w:hAnsi="宋体"/>
          <w:sz w:val="28"/>
          <w:szCs w:val="28"/>
        </w:rPr>
      </w:pPr>
      <w:r>
        <w:rPr>
          <w:rFonts w:ascii="宋体" w:hAnsi="宋体" w:hint="eastAsia"/>
          <w:sz w:val="28"/>
          <w:szCs w:val="28"/>
        </w:rPr>
        <w:t>导入成功后即可进入数据录入来查看上传的数据。</w:t>
      </w:r>
    </w:p>
    <w:p w14:paraId="500A077A" w14:textId="38DACF69" w:rsidR="00204412" w:rsidRDefault="00C03EE3">
      <w:pPr>
        <w:spacing w:line="360" w:lineRule="auto"/>
      </w:pPr>
      <w:r>
        <w:rPr>
          <w:noProof/>
        </w:rPr>
        <w:drawing>
          <wp:inline distT="0" distB="0" distL="0" distR="0" wp14:anchorId="74365F5B" wp14:editId="200D49F4">
            <wp:extent cx="5476875" cy="2324100"/>
            <wp:effectExtent l="0" t="0" r="0" b="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6875" cy="2324100"/>
                    </a:xfrm>
                    <a:prstGeom prst="rect">
                      <a:avLst/>
                    </a:prstGeom>
                    <a:noFill/>
                    <a:ln>
                      <a:noFill/>
                    </a:ln>
                  </pic:spPr>
                </pic:pic>
              </a:graphicData>
            </a:graphic>
          </wp:inline>
        </w:drawing>
      </w:r>
    </w:p>
    <w:p w14:paraId="2BCDB8DA"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注：导入后有三种状态</w:t>
      </w:r>
    </w:p>
    <w:p w14:paraId="0E393B65"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成功：导入成功</w:t>
      </w:r>
    </w:p>
    <w:p w14:paraId="44A84E02"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lastRenderedPageBreak/>
        <w:t>失败：导入因为权限问题提示失败</w:t>
      </w:r>
    </w:p>
    <w:p w14:paraId="07C58509" w14:textId="77777777" w:rsidR="00204412" w:rsidRDefault="00204412">
      <w:pPr>
        <w:spacing w:line="360" w:lineRule="auto"/>
        <w:rPr>
          <w:rFonts w:ascii="宋体" w:hAnsi="宋体"/>
          <w:sz w:val="28"/>
          <w:szCs w:val="28"/>
        </w:rPr>
      </w:pPr>
      <w:r>
        <w:rPr>
          <w:rFonts w:ascii="仿宋" w:eastAsia="仿宋" w:hAnsi="仿宋" w:hint="eastAsia"/>
          <w:sz w:val="28"/>
          <w:szCs w:val="28"/>
        </w:rPr>
        <w:t>成功但有警告：只有部分导入成功，但是有警告。</w:t>
      </w:r>
    </w:p>
    <w:p w14:paraId="3F8D69BC"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71" w:name="_Toc501527629"/>
      <w:r>
        <w:rPr>
          <w:rFonts w:ascii="宋体" w:eastAsia="宋体" w:hAnsi="宋体" w:hint="eastAsia"/>
          <w:b w:val="0"/>
          <w:sz w:val="36"/>
          <w:szCs w:val="36"/>
        </w:rPr>
        <w:t>数据查看</w:t>
      </w:r>
      <w:bookmarkEnd w:id="71"/>
    </w:p>
    <w:p w14:paraId="2F1E255E"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登陆系统后，点击“数据管理-数据录入”，或者点击首页“常用功能”中的“数据录入”，即可进入到报表录入界面，如下图：</w:t>
      </w:r>
    </w:p>
    <w:p w14:paraId="328C5959" w14:textId="2EAF9568" w:rsidR="00204412" w:rsidRDefault="00C03EE3">
      <w:pPr>
        <w:spacing w:line="360" w:lineRule="auto"/>
      </w:pPr>
      <w:r>
        <w:rPr>
          <w:noProof/>
        </w:rPr>
        <w:drawing>
          <wp:inline distT="0" distB="0" distL="0" distR="0" wp14:anchorId="64F52270" wp14:editId="4F955375">
            <wp:extent cx="5476875" cy="2066925"/>
            <wp:effectExtent l="0" t="0" r="0" b="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6875" cy="2066925"/>
                    </a:xfrm>
                    <a:prstGeom prst="rect">
                      <a:avLst/>
                    </a:prstGeom>
                    <a:noFill/>
                    <a:ln>
                      <a:noFill/>
                    </a:ln>
                  </pic:spPr>
                </pic:pic>
              </a:graphicData>
            </a:graphic>
          </wp:inline>
        </w:drawing>
      </w:r>
    </w:p>
    <w:p w14:paraId="4D4C68C6" w14:textId="77777777" w:rsidR="00204412" w:rsidRDefault="00204412">
      <w:pPr>
        <w:spacing w:line="360" w:lineRule="auto"/>
        <w:ind w:firstLineChars="200" w:firstLine="560"/>
        <w:rPr>
          <w:rFonts w:ascii="宋体" w:hAnsi="宋体"/>
          <w:sz w:val="28"/>
          <w:szCs w:val="28"/>
        </w:rPr>
      </w:pPr>
      <w:r>
        <w:rPr>
          <w:rFonts w:ascii="宋体" w:hAnsi="宋体"/>
          <w:sz w:val="28"/>
          <w:szCs w:val="28"/>
        </w:rPr>
        <w:t>在左侧单位列表中选中单位</w:t>
      </w:r>
      <w:r>
        <w:rPr>
          <w:rFonts w:ascii="宋体" w:hAnsi="宋体" w:hint="eastAsia"/>
          <w:sz w:val="28"/>
          <w:szCs w:val="28"/>
        </w:rPr>
        <w:t>，</w:t>
      </w:r>
      <w:r>
        <w:rPr>
          <w:rFonts w:ascii="宋体" w:hAnsi="宋体"/>
          <w:sz w:val="28"/>
          <w:szCs w:val="28"/>
        </w:rPr>
        <w:t>即可查看对应单位的报表</w:t>
      </w:r>
      <w:r>
        <w:rPr>
          <w:rFonts w:ascii="宋体" w:hAnsi="宋体" w:hint="eastAsia"/>
          <w:sz w:val="28"/>
          <w:szCs w:val="28"/>
        </w:rPr>
        <w:t>。</w:t>
      </w:r>
    </w:p>
    <w:p w14:paraId="075C4BAD" w14:textId="77777777" w:rsidR="00204412" w:rsidRDefault="00204412">
      <w:pPr>
        <w:pStyle w:val="2"/>
        <w:numPr>
          <w:ilvl w:val="1"/>
          <w:numId w:val="3"/>
        </w:numPr>
        <w:adjustRightInd w:val="0"/>
        <w:snapToGrid w:val="0"/>
        <w:spacing w:beforeLines="50" w:before="156" w:after="0" w:line="360" w:lineRule="auto"/>
        <w:rPr>
          <w:rFonts w:ascii="宋体" w:eastAsia="宋体" w:hAnsi="宋体"/>
          <w:b w:val="0"/>
          <w:sz w:val="36"/>
          <w:szCs w:val="36"/>
        </w:rPr>
      </w:pPr>
      <w:bookmarkStart w:id="72" w:name="_Toc501527630"/>
      <w:r>
        <w:rPr>
          <w:rFonts w:ascii="宋体" w:eastAsia="宋体" w:hAnsi="宋体" w:hint="eastAsia"/>
          <w:b w:val="0"/>
          <w:sz w:val="36"/>
          <w:szCs w:val="36"/>
        </w:rPr>
        <w:t>批量上报</w:t>
      </w:r>
      <w:bookmarkEnd w:id="72"/>
    </w:p>
    <w:p w14:paraId="7ACFD3DB"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省级财政管理用户可以批量上报下级单位，在数据录入界面，点击【批量上报按钮】，打开批量选择器，选择需要批量上报的单位，【确认】完成之后就完成批量上报；</w:t>
      </w:r>
    </w:p>
    <w:p w14:paraId="11FF789D" w14:textId="3ABBAF10" w:rsidR="00204412" w:rsidRDefault="00C03EE3">
      <w:pPr>
        <w:spacing w:line="360" w:lineRule="auto"/>
        <w:ind w:firstLineChars="200" w:firstLine="560"/>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56192" behindDoc="0" locked="0" layoutInCell="1" allowOverlap="1" wp14:anchorId="2B37109C" wp14:editId="4B41EA05">
                <wp:simplePos x="0" y="0"/>
                <wp:positionH relativeFrom="column">
                  <wp:posOffset>1604645</wp:posOffset>
                </wp:positionH>
                <wp:positionV relativeFrom="paragraph">
                  <wp:posOffset>993775</wp:posOffset>
                </wp:positionV>
                <wp:extent cx="1581150" cy="271780"/>
                <wp:effectExtent l="13970" t="525145" r="5080" b="12700"/>
                <wp:wrapNone/>
                <wp:docPr id="41" name="自选图形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81150" cy="271780"/>
                        </a:xfrm>
                        <a:prstGeom prst="wedgeRectCallout">
                          <a:avLst>
                            <a:gd name="adj1" fmla="val 157"/>
                            <a:gd name="adj2" fmla="val -235255"/>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080181" w14:textId="77777777" w:rsidR="00204412" w:rsidRDefault="00204412">
                            <w:pPr>
                              <w:jc w:val="center"/>
                            </w:pPr>
                            <w:r>
                              <w:rPr>
                                <w:rFonts w:hint="eastAsia"/>
                              </w:rPr>
                              <w:t>批量上报按钮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7109C" id="自选图形 744" o:spid="_x0000_s1035" type="#_x0000_t61" style="position:absolute;left:0;text-align:left;margin-left:126.35pt;margin-top:78.25pt;width:124.5pt;height:21.4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" adj="10834,-40015">
                <v:textbox>
                  <w:txbxContent>
                    <w:p w14:paraId="12080181" w14:textId="77777777" w:rsidR="00204412" w:rsidRDefault="00204412">
                      <w:pPr>
                        <w:jc w:val="center"/>
                        <w:rPr>
                          <w:rFonts w:hint="eastAsia"/>
                        </w:rPr>
                      </w:pPr>
                      <w:r>
                        <w:rPr>
                          <w:rFonts w:hint="eastAsia"/>
                        </w:rPr>
                        <w:t>批量上报按钮</w:t>
                      </w:r>
                    </w:p>
                  </w:txbxContent>
                </v:textbox>
              </v:shape>
            </w:pict>
          </mc:Fallback>
        </mc:AlternateContent>
      </w:r>
      <w:r>
        <w:rPr>
          <w:noProof/>
        </w:rPr>
        <w:drawing>
          <wp:inline distT="0" distB="0" distL="0" distR="0" wp14:anchorId="7A84F60D" wp14:editId="6D9B0FEB">
            <wp:extent cx="5114925" cy="2333625"/>
            <wp:effectExtent l="0" t="0" r="0" b="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4925" cy="2333625"/>
                    </a:xfrm>
                    <a:prstGeom prst="rect">
                      <a:avLst/>
                    </a:prstGeom>
                    <a:noFill/>
                    <a:ln>
                      <a:noFill/>
                    </a:ln>
                  </pic:spPr>
                </pic:pic>
              </a:graphicData>
            </a:graphic>
          </wp:inline>
        </w:drawing>
      </w:r>
    </w:p>
    <w:p w14:paraId="10C2E2D9" w14:textId="327B1C07" w:rsidR="00204412" w:rsidRDefault="00C03EE3">
      <w:pPr>
        <w:spacing w:line="360" w:lineRule="auto"/>
        <w:ind w:firstLineChars="200" w:firstLine="420"/>
        <w:jc w:val="center"/>
      </w:pPr>
      <w:r>
        <w:rPr>
          <w:noProof/>
        </w:rPr>
        <w:lastRenderedPageBreak/>
        <w:drawing>
          <wp:inline distT="0" distB="0" distL="0" distR="0" wp14:anchorId="59E05891" wp14:editId="4B77155B">
            <wp:extent cx="3648075" cy="5076825"/>
            <wp:effectExtent l="0" t="0" r="0" b="0"/>
            <wp:docPr id="4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075" cy="5076825"/>
                    </a:xfrm>
                    <a:prstGeom prst="rect">
                      <a:avLst/>
                    </a:prstGeom>
                    <a:noFill/>
                    <a:ln>
                      <a:noFill/>
                    </a:ln>
                  </pic:spPr>
                </pic:pic>
              </a:graphicData>
            </a:graphic>
          </wp:inline>
        </w:drawing>
      </w:r>
    </w:p>
    <w:p w14:paraId="1F856112" w14:textId="77777777" w:rsidR="00204412" w:rsidRDefault="00204412">
      <w:pPr>
        <w:spacing w:line="360" w:lineRule="auto"/>
        <w:ind w:firstLineChars="200" w:firstLine="560"/>
        <w:rPr>
          <w:rFonts w:ascii="宋体" w:hAnsi="宋体"/>
          <w:sz w:val="28"/>
          <w:szCs w:val="28"/>
        </w:rPr>
      </w:pPr>
      <w:r>
        <w:rPr>
          <w:rFonts w:ascii="宋体" w:hAnsi="宋体" w:hint="eastAsia"/>
          <w:sz w:val="28"/>
          <w:szCs w:val="28"/>
        </w:rPr>
        <w:t>执行批量上报过程中，会对所选单</w:t>
      </w:r>
      <w:proofErr w:type="gramStart"/>
      <w:r>
        <w:rPr>
          <w:rFonts w:ascii="宋体" w:hAnsi="宋体" w:hint="eastAsia"/>
          <w:sz w:val="28"/>
          <w:szCs w:val="28"/>
        </w:rPr>
        <w:t>位执行</w:t>
      </w:r>
      <w:proofErr w:type="gramEnd"/>
      <w:r>
        <w:rPr>
          <w:rFonts w:ascii="宋体" w:hAnsi="宋体" w:hint="eastAsia"/>
          <w:sz w:val="28"/>
          <w:szCs w:val="28"/>
        </w:rPr>
        <w:t>“</w:t>
      </w:r>
      <w:r>
        <w:rPr>
          <w:rFonts w:ascii="宋体" w:hAnsi="宋体"/>
          <w:sz w:val="28"/>
          <w:szCs w:val="28"/>
        </w:rPr>
        <w:t>批量审核</w:t>
      </w:r>
      <w:r>
        <w:rPr>
          <w:rFonts w:ascii="宋体" w:hAnsi="宋体" w:hint="eastAsia"/>
          <w:sz w:val="28"/>
          <w:szCs w:val="28"/>
        </w:rPr>
        <w:t>”，如果审核不通过，将不允许上报。</w:t>
      </w:r>
    </w:p>
    <w:p w14:paraId="5AE9B8E4" w14:textId="77777777" w:rsidR="00204412" w:rsidRDefault="00204412">
      <w:pPr>
        <w:spacing w:line="360" w:lineRule="auto"/>
        <w:rPr>
          <w:rFonts w:ascii="仿宋" w:eastAsia="仿宋" w:hAnsi="仿宋"/>
          <w:sz w:val="28"/>
          <w:szCs w:val="28"/>
        </w:rPr>
      </w:pPr>
      <w:r>
        <w:rPr>
          <w:rFonts w:ascii="仿宋" w:eastAsia="仿宋" w:hAnsi="仿宋" w:hint="eastAsia"/>
          <w:sz w:val="28"/>
          <w:szCs w:val="28"/>
        </w:rPr>
        <w:t>注：系统中审核公式分为“错误”、“警告”</w:t>
      </w:r>
      <w:r w:rsidR="00F3576D">
        <w:rPr>
          <w:rFonts w:ascii="仿宋" w:eastAsia="仿宋" w:hAnsi="仿宋" w:hint="eastAsia"/>
          <w:sz w:val="28"/>
          <w:szCs w:val="28"/>
        </w:rPr>
        <w:t>。</w:t>
      </w:r>
      <w:r>
        <w:rPr>
          <w:rFonts w:ascii="仿宋" w:eastAsia="仿宋" w:hAnsi="仿宋" w:hint="eastAsia"/>
          <w:sz w:val="28"/>
          <w:szCs w:val="28"/>
        </w:rPr>
        <w:t>只有“错误”类型公式审核报错时不允许上报。警告公式出错需要填写错误说明，才可以上报。</w:t>
      </w:r>
    </w:p>
    <w:p w14:paraId="5366FC5C" w14:textId="77777777" w:rsidR="00204412" w:rsidRDefault="00204412">
      <w:pPr>
        <w:pStyle w:val="1"/>
        <w:numPr>
          <w:ilvl w:val="0"/>
          <w:numId w:val="3"/>
        </w:numPr>
        <w:adjustRightInd w:val="0"/>
        <w:snapToGrid w:val="0"/>
        <w:spacing w:before="0" w:after="0" w:line="360" w:lineRule="auto"/>
        <w:ind w:left="0" w:firstLine="0"/>
        <w:rPr>
          <w:rFonts w:ascii="宋体" w:hAnsi="宋体"/>
          <w:b w:val="0"/>
          <w:szCs w:val="52"/>
        </w:rPr>
      </w:pPr>
      <w:bookmarkStart w:id="73" w:name="_Toc501527631"/>
      <w:bookmarkEnd w:id="69"/>
      <w:bookmarkEnd w:id="70"/>
      <w:r>
        <w:rPr>
          <w:rFonts w:ascii="宋体" w:hAnsi="宋体" w:hint="eastAsia"/>
          <w:b w:val="0"/>
          <w:szCs w:val="52"/>
        </w:rPr>
        <w:t>技术支持服务电话</w:t>
      </w:r>
      <w:bookmarkEnd w:id="73"/>
    </w:p>
    <w:p w14:paraId="30EC4717" w14:textId="77777777" w:rsidR="00204412" w:rsidRDefault="00204412">
      <w:pPr>
        <w:spacing w:line="360" w:lineRule="auto"/>
        <w:ind w:firstLine="420"/>
        <w:jc w:val="left"/>
        <w:rPr>
          <w:rFonts w:ascii="宋体" w:hAnsi="宋体"/>
          <w:sz w:val="28"/>
          <w:szCs w:val="28"/>
        </w:rPr>
      </w:pPr>
      <w:proofErr w:type="gramStart"/>
      <w:r>
        <w:rPr>
          <w:rFonts w:ascii="宋体" w:hAnsi="宋体" w:hint="eastAsia"/>
          <w:sz w:val="28"/>
          <w:szCs w:val="28"/>
        </w:rPr>
        <w:t>久其软件</w:t>
      </w:r>
      <w:proofErr w:type="gramEnd"/>
      <w:r>
        <w:rPr>
          <w:rFonts w:ascii="宋体" w:hAnsi="宋体" w:hint="eastAsia"/>
          <w:sz w:val="28"/>
          <w:szCs w:val="28"/>
        </w:rPr>
        <w:t>为本系统提供技术支持服务，各级单位在填报过程中，遇到任何技术问题，都可以拨打技术支持热线寻求帮助。</w:t>
      </w:r>
    </w:p>
    <w:p w14:paraId="737005E2" w14:textId="77777777" w:rsidR="008E0E67" w:rsidRDefault="00204412">
      <w:pPr>
        <w:spacing w:line="360" w:lineRule="auto"/>
        <w:ind w:firstLine="420"/>
        <w:jc w:val="left"/>
        <w:rPr>
          <w:rFonts w:ascii="宋体" w:hAnsi="宋体"/>
          <w:sz w:val="28"/>
          <w:szCs w:val="28"/>
        </w:rPr>
      </w:pPr>
      <w:proofErr w:type="gramStart"/>
      <w:r>
        <w:rPr>
          <w:rFonts w:ascii="宋体" w:hAnsi="宋体" w:hint="eastAsia"/>
          <w:sz w:val="28"/>
          <w:szCs w:val="28"/>
        </w:rPr>
        <w:t>久其软件</w:t>
      </w:r>
      <w:proofErr w:type="gramEnd"/>
      <w:r>
        <w:rPr>
          <w:rFonts w:ascii="宋体" w:hAnsi="宋体" w:hint="eastAsia"/>
          <w:sz w:val="28"/>
          <w:szCs w:val="28"/>
        </w:rPr>
        <w:t>技术支持服务电话：</w:t>
      </w:r>
    </w:p>
    <w:p w14:paraId="2B9EA8B6" w14:textId="77777777" w:rsidR="00204412" w:rsidRDefault="00204412">
      <w:pPr>
        <w:spacing w:line="360" w:lineRule="auto"/>
        <w:ind w:firstLine="420"/>
        <w:jc w:val="left"/>
        <w:rPr>
          <w:rFonts w:ascii="宋体" w:hAnsi="宋体"/>
          <w:sz w:val="28"/>
          <w:szCs w:val="28"/>
        </w:rPr>
      </w:pPr>
      <w:r>
        <w:rPr>
          <w:rFonts w:ascii="宋体" w:hAnsi="宋体" w:hint="eastAsia"/>
          <w:sz w:val="28"/>
          <w:szCs w:val="28"/>
        </w:rPr>
        <w:t>400-119-9797 转 8</w:t>
      </w:r>
      <w:bookmarkEnd w:id="14"/>
      <w:bookmarkEnd w:id="15"/>
      <w:bookmarkEnd w:id="16"/>
      <w:bookmarkEnd w:id="17"/>
      <w:bookmarkEnd w:id="18"/>
      <w:bookmarkEnd w:id="19"/>
      <w:bookmarkEnd w:id="20"/>
      <w:bookmarkEnd w:id="21"/>
      <w:bookmarkEnd w:id="22"/>
      <w:bookmarkEnd w:id="23"/>
      <w:bookmarkEnd w:id="24"/>
      <w:bookmarkEnd w:id="25"/>
      <w:bookmarkEnd w:id="26"/>
      <w:r w:rsidR="008E0E67">
        <w:rPr>
          <w:rFonts w:ascii="宋体" w:hAnsi="宋体"/>
          <w:sz w:val="28"/>
          <w:szCs w:val="28"/>
        </w:rPr>
        <w:t xml:space="preserve">    010</w:t>
      </w:r>
      <w:r w:rsidR="008E0E67">
        <w:rPr>
          <w:rFonts w:ascii="宋体" w:hAnsi="宋体" w:hint="eastAsia"/>
          <w:sz w:val="28"/>
          <w:szCs w:val="28"/>
        </w:rPr>
        <w:t>-</w:t>
      </w:r>
      <w:r w:rsidR="008E0E67">
        <w:rPr>
          <w:rFonts w:ascii="宋体" w:hAnsi="宋体"/>
          <w:sz w:val="28"/>
          <w:szCs w:val="28"/>
        </w:rPr>
        <w:t>63819293</w:t>
      </w:r>
    </w:p>
    <w:sectPr w:rsidR="00204412">
      <w:footerReference w:type="even" r:id="rId46"/>
      <w:footerReference w:type="default" r:id="rId47"/>
      <w:pgSz w:w="11906" w:h="16838"/>
      <w:pgMar w:top="1440" w:right="1466" w:bottom="1440" w:left="1800"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993C5" w14:textId="77777777" w:rsidR="00B9163B" w:rsidRDefault="00B9163B">
      <w:r>
        <w:separator/>
      </w:r>
    </w:p>
  </w:endnote>
  <w:endnote w:type="continuationSeparator" w:id="0">
    <w:p w14:paraId="7FF6C76D" w14:textId="77777777" w:rsidR="00B9163B" w:rsidRDefault="00B91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83198" w14:textId="77777777" w:rsidR="00204412" w:rsidRDefault="00204412">
    <w:pPr>
      <w:pStyle w:val="ac"/>
      <w:framePr w:wrap="around" w:vAnchor="text" w:hAnchor="margin" w:xAlign="center" w:y="1"/>
      <w:rPr>
        <w:rStyle w:val="a4"/>
      </w:rPr>
    </w:pPr>
    <w:r>
      <w:fldChar w:fldCharType="begin"/>
    </w:r>
    <w:r>
      <w:rPr>
        <w:rStyle w:val="a4"/>
      </w:rPr>
      <w:instrText xml:space="preserve">PAGE  </w:instrText>
    </w:r>
    <w:r>
      <w:fldChar w:fldCharType="end"/>
    </w:r>
  </w:p>
  <w:p w14:paraId="5B93764C" w14:textId="77777777" w:rsidR="00204412" w:rsidRDefault="0020441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9899F" w14:textId="77777777" w:rsidR="00204412" w:rsidRDefault="00204412">
    <w:pPr>
      <w:pStyle w:val="ac"/>
      <w:ind w:right="36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F27D94">
      <w:rPr>
        <w:noProof/>
        <w:kern w:val="0"/>
        <w:szCs w:val="21"/>
      </w:rPr>
      <w:t>1</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654DE" w14:textId="77777777" w:rsidR="00B9163B" w:rsidRDefault="00B9163B">
      <w:r>
        <w:separator/>
      </w:r>
    </w:p>
  </w:footnote>
  <w:footnote w:type="continuationSeparator" w:id="0">
    <w:p w14:paraId="63C635A0" w14:textId="77777777" w:rsidR="00B9163B" w:rsidRDefault="00B916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8714CF"/>
    <w:multiLevelType w:val="multilevel"/>
    <w:tmpl w:val="2F8714C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3D8C63C8"/>
    <w:multiLevelType w:val="multilevel"/>
    <w:tmpl w:val="3D8C63C8"/>
    <w:lvl w:ilvl="0">
      <w:start w:val="1"/>
      <w:numFmt w:val="bullet"/>
      <w:pStyle w:val="jq22"/>
      <w:lvlText w:val=""/>
      <w:lvlJc w:val="left"/>
      <w:pPr>
        <w:tabs>
          <w:tab w:val="num" w:pos="908"/>
        </w:tabs>
        <w:ind w:left="908" w:hanging="420"/>
      </w:pPr>
      <w:rPr>
        <w:rFonts w:ascii="Wingdings" w:hAnsi="Wingdings" w:hint="default"/>
        <w:vertAlign w:val="base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6CD21BA"/>
    <w:multiLevelType w:val="multilevel"/>
    <w:tmpl w:val="66CD21BA"/>
    <w:lvl w:ilvl="0">
      <w:start w:val="1"/>
      <w:numFmt w:val="bullet"/>
      <w:pStyle w:val="jq3"/>
      <w:lvlText w:val=""/>
      <w:lvlJc w:val="left"/>
      <w:pPr>
        <w:ind w:left="840" w:hanging="420"/>
      </w:pPr>
      <w:rPr>
        <w:rFonts w:ascii="Wingdings" w:hAnsi="Wingdings" w:hint="default"/>
        <w:sz w:val="30"/>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
  <w:drawingGridVerticalSpacing w:val="31"/>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ExportToHTMLPath" w:val="D:\DelphiApp\住房资金管理系统\02-开发文档\中央行政事业单位住房改革支出资金管理系统用户操作手册(单位版).htm"/>
  </w:docVars>
  <w:rsids>
    <w:rsidRoot w:val="0048631D"/>
    <w:rsid w:val="0003543E"/>
    <w:rsid w:val="00035C6B"/>
    <w:rsid w:val="00041CE0"/>
    <w:rsid w:val="0006783B"/>
    <w:rsid w:val="00075D80"/>
    <w:rsid w:val="0007753E"/>
    <w:rsid w:val="000800B7"/>
    <w:rsid w:val="00082D49"/>
    <w:rsid w:val="000905F5"/>
    <w:rsid w:val="00091C54"/>
    <w:rsid w:val="000B05F9"/>
    <w:rsid w:val="000B3D38"/>
    <w:rsid w:val="000C74A5"/>
    <w:rsid w:val="000D0916"/>
    <w:rsid w:val="000D2B06"/>
    <w:rsid w:val="000D3141"/>
    <w:rsid w:val="000F10B3"/>
    <w:rsid w:val="00123B5A"/>
    <w:rsid w:val="00130C88"/>
    <w:rsid w:val="00131455"/>
    <w:rsid w:val="00142057"/>
    <w:rsid w:val="00142E58"/>
    <w:rsid w:val="00151B95"/>
    <w:rsid w:val="00161C14"/>
    <w:rsid w:val="001729AF"/>
    <w:rsid w:val="00172E57"/>
    <w:rsid w:val="00176161"/>
    <w:rsid w:val="00180D21"/>
    <w:rsid w:val="001945B5"/>
    <w:rsid w:val="00194DE4"/>
    <w:rsid w:val="00196E2A"/>
    <w:rsid w:val="001A054F"/>
    <w:rsid w:val="001A391A"/>
    <w:rsid w:val="001A72A9"/>
    <w:rsid w:val="001B3E1F"/>
    <w:rsid w:val="001C0654"/>
    <w:rsid w:val="001C6D92"/>
    <w:rsid w:val="001D06C8"/>
    <w:rsid w:val="001D2B06"/>
    <w:rsid w:val="001D5334"/>
    <w:rsid w:val="001E3E90"/>
    <w:rsid w:val="001E4570"/>
    <w:rsid w:val="001F0EE1"/>
    <w:rsid w:val="001F7AE0"/>
    <w:rsid w:val="002008E6"/>
    <w:rsid w:val="00204412"/>
    <w:rsid w:val="0021541A"/>
    <w:rsid w:val="002160FA"/>
    <w:rsid w:val="002266F5"/>
    <w:rsid w:val="002276D7"/>
    <w:rsid w:val="002365FB"/>
    <w:rsid w:val="002432B0"/>
    <w:rsid w:val="00261EA3"/>
    <w:rsid w:val="002715A2"/>
    <w:rsid w:val="00275FA6"/>
    <w:rsid w:val="002807C0"/>
    <w:rsid w:val="002A0B78"/>
    <w:rsid w:val="002A772D"/>
    <w:rsid w:val="002B1BB5"/>
    <w:rsid w:val="002B4A14"/>
    <w:rsid w:val="002C6FF4"/>
    <w:rsid w:val="002D1113"/>
    <w:rsid w:val="002D3834"/>
    <w:rsid w:val="002E5E08"/>
    <w:rsid w:val="002E7151"/>
    <w:rsid w:val="002F3C12"/>
    <w:rsid w:val="002F7239"/>
    <w:rsid w:val="00302979"/>
    <w:rsid w:val="00304A00"/>
    <w:rsid w:val="0031635E"/>
    <w:rsid w:val="003208E5"/>
    <w:rsid w:val="0032448D"/>
    <w:rsid w:val="00331367"/>
    <w:rsid w:val="00337D21"/>
    <w:rsid w:val="003468C6"/>
    <w:rsid w:val="003507BF"/>
    <w:rsid w:val="00363800"/>
    <w:rsid w:val="00366947"/>
    <w:rsid w:val="00382425"/>
    <w:rsid w:val="003858A6"/>
    <w:rsid w:val="003871AF"/>
    <w:rsid w:val="003874DB"/>
    <w:rsid w:val="0039718B"/>
    <w:rsid w:val="003A1362"/>
    <w:rsid w:val="003A22C5"/>
    <w:rsid w:val="003A6E51"/>
    <w:rsid w:val="003B2A8D"/>
    <w:rsid w:val="003B6D22"/>
    <w:rsid w:val="003C326C"/>
    <w:rsid w:val="003C649B"/>
    <w:rsid w:val="003E2FEE"/>
    <w:rsid w:val="003F0C49"/>
    <w:rsid w:val="003F1066"/>
    <w:rsid w:val="00403255"/>
    <w:rsid w:val="00403E9D"/>
    <w:rsid w:val="00414C2C"/>
    <w:rsid w:val="00420D41"/>
    <w:rsid w:val="00444B87"/>
    <w:rsid w:val="00451B9B"/>
    <w:rsid w:val="00463F9F"/>
    <w:rsid w:val="004651E1"/>
    <w:rsid w:val="00473FE5"/>
    <w:rsid w:val="00481F26"/>
    <w:rsid w:val="0048631D"/>
    <w:rsid w:val="004A0771"/>
    <w:rsid w:val="004B01A0"/>
    <w:rsid w:val="004B6AE9"/>
    <w:rsid w:val="004D31E5"/>
    <w:rsid w:val="004D6141"/>
    <w:rsid w:val="004E32BA"/>
    <w:rsid w:val="004E5BFE"/>
    <w:rsid w:val="004E730C"/>
    <w:rsid w:val="004F384B"/>
    <w:rsid w:val="00504A32"/>
    <w:rsid w:val="00504BE3"/>
    <w:rsid w:val="005059D0"/>
    <w:rsid w:val="00510FC1"/>
    <w:rsid w:val="005173D6"/>
    <w:rsid w:val="005262D2"/>
    <w:rsid w:val="00531EF0"/>
    <w:rsid w:val="00535E82"/>
    <w:rsid w:val="00546265"/>
    <w:rsid w:val="0056185E"/>
    <w:rsid w:val="00564053"/>
    <w:rsid w:val="0057087E"/>
    <w:rsid w:val="005836BF"/>
    <w:rsid w:val="00595350"/>
    <w:rsid w:val="005A15FB"/>
    <w:rsid w:val="005B5640"/>
    <w:rsid w:val="005C3C6D"/>
    <w:rsid w:val="005D0272"/>
    <w:rsid w:val="005D2DAF"/>
    <w:rsid w:val="005E7D2B"/>
    <w:rsid w:val="005F0B2B"/>
    <w:rsid w:val="006064F8"/>
    <w:rsid w:val="00611F0D"/>
    <w:rsid w:val="00615C7E"/>
    <w:rsid w:val="0061692E"/>
    <w:rsid w:val="0061714C"/>
    <w:rsid w:val="00632A1F"/>
    <w:rsid w:val="0063349C"/>
    <w:rsid w:val="00640EE0"/>
    <w:rsid w:val="00644B14"/>
    <w:rsid w:val="00652391"/>
    <w:rsid w:val="006568D9"/>
    <w:rsid w:val="006610E6"/>
    <w:rsid w:val="00665662"/>
    <w:rsid w:val="0066798F"/>
    <w:rsid w:val="006777ED"/>
    <w:rsid w:val="00694F63"/>
    <w:rsid w:val="00696164"/>
    <w:rsid w:val="00697BDA"/>
    <w:rsid w:val="006A5AA3"/>
    <w:rsid w:val="006A5AA8"/>
    <w:rsid w:val="006B32C7"/>
    <w:rsid w:val="006B4CCA"/>
    <w:rsid w:val="006C39BD"/>
    <w:rsid w:val="006D31E2"/>
    <w:rsid w:val="006E762A"/>
    <w:rsid w:val="00703926"/>
    <w:rsid w:val="00704A20"/>
    <w:rsid w:val="007064B5"/>
    <w:rsid w:val="00710271"/>
    <w:rsid w:val="00710D7F"/>
    <w:rsid w:val="007121B2"/>
    <w:rsid w:val="0071478C"/>
    <w:rsid w:val="00732A55"/>
    <w:rsid w:val="00742E2C"/>
    <w:rsid w:val="007438C1"/>
    <w:rsid w:val="00747F63"/>
    <w:rsid w:val="00762E69"/>
    <w:rsid w:val="007764C7"/>
    <w:rsid w:val="007819EB"/>
    <w:rsid w:val="0078779F"/>
    <w:rsid w:val="00792F5F"/>
    <w:rsid w:val="007D3F73"/>
    <w:rsid w:val="007D5406"/>
    <w:rsid w:val="007D7B2E"/>
    <w:rsid w:val="007E0E4B"/>
    <w:rsid w:val="007E72FF"/>
    <w:rsid w:val="008049A0"/>
    <w:rsid w:val="00805F75"/>
    <w:rsid w:val="008063F1"/>
    <w:rsid w:val="008161D7"/>
    <w:rsid w:val="008376D6"/>
    <w:rsid w:val="00842755"/>
    <w:rsid w:val="00865D4B"/>
    <w:rsid w:val="00871265"/>
    <w:rsid w:val="00882D24"/>
    <w:rsid w:val="00887B56"/>
    <w:rsid w:val="008A5150"/>
    <w:rsid w:val="008A5EF2"/>
    <w:rsid w:val="008A619D"/>
    <w:rsid w:val="008B1A05"/>
    <w:rsid w:val="008B631F"/>
    <w:rsid w:val="008B66C6"/>
    <w:rsid w:val="008C2830"/>
    <w:rsid w:val="008C36DF"/>
    <w:rsid w:val="008E0E67"/>
    <w:rsid w:val="008E3352"/>
    <w:rsid w:val="008E68FD"/>
    <w:rsid w:val="008F3205"/>
    <w:rsid w:val="00900407"/>
    <w:rsid w:val="0090509A"/>
    <w:rsid w:val="009053A2"/>
    <w:rsid w:val="00911C9B"/>
    <w:rsid w:val="009222CC"/>
    <w:rsid w:val="00930C0F"/>
    <w:rsid w:val="009526D5"/>
    <w:rsid w:val="00985D2D"/>
    <w:rsid w:val="009A1677"/>
    <w:rsid w:val="009A4B67"/>
    <w:rsid w:val="009B4992"/>
    <w:rsid w:val="009D5F19"/>
    <w:rsid w:val="009D7816"/>
    <w:rsid w:val="009E7627"/>
    <w:rsid w:val="009F4FCD"/>
    <w:rsid w:val="009F6324"/>
    <w:rsid w:val="009F6868"/>
    <w:rsid w:val="00A0475D"/>
    <w:rsid w:val="00A06BFF"/>
    <w:rsid w:val="00A11C34"/>
    <w:rsid w:val="00A17EC3"/>
    <w:rsid w:val="00A2256F"/>
    <w:rsid w:val="00A23291"/>
    <w:rsid w:val="00A26427"/>
    <w:rsid w:val="00A32DFE"/>
    <w:rsid w:val="00A478BC"/>
    <w:rsid w:val="00A47B51"/>
    <w:rsid w:val="00A50585"/>
    <w:rsid w:val="00A63F65"/>
    <w:rsid w:val="00A80486"/>
    <w:rsid w:val="00AA106A"/>
    <w:rsid w:val="00AA406F"/>
    <w:rsid w:val="00AA4C52"/>
    <w:rsid w:val="00AA4F98"/>
    <w:rsid w:val="00AA57E5"/>
    <w:rsid w:val="00AB3426"/>
    <w:rsid w:val="00AC272E"/>
    <w:rsid w:val="00AC2F94"/>
    <w:rsid w:val="00AE514D"/>
    <w:rsid w:val="00AE646A"/>
    <w:rsid w:val="00AE7F85"/>
    <w:rsid w:val="00AF1FC2"/>
    <w:rsid w:val="00AF36DC"/>
    <w:rsid w:val="00B05A36"/>
    <w:rsid w:val="00B073B6"/>
    <w:rsid w:val="00B11AE5"/>
    <w:rsid w:val="00B35517"/>
    <w:rsid w:val="00B42E5C"/>
    <w:rsid w:val="00B46E8C"/>
    <w:rsid w:val="00B500EC"/>
    <w:rsid w:val="00B515D9"/>
    <w:rsid w:val="00B52FF1"/>
    <w:rsid w:val="00B63055"/>
    <w:rsid w:val="00B720D8"/>
    <w:rsid w:val="00B814F1"/>
    <w:rsid w:val="00B84BA0"/>
    <w:rsid w:val="00B9163B"/>
    <w:rsid w:val="00BA080B"/>
    <w:rsid w:val="00BA15EA"/>
    <w:rsid w:val="00BB1464"/>
    <w:rsid w:val="00BB1A51"/>
    <w:rsid w:val="00BB3CB5"/>
    <w:rsid w:val="00BB402F"/>
    <w:rsid w:val="00BC3EA1"/>
    <w:rsid w:val="00BE29BF"/>
    <w:rsid w:val="00BE31F4"/>
    <w:rsid w:val="00BE793C"/>
    <w:rsid w:val="00C0334E"/>
    <w:rsid w:val="00C0365F"/>
    <w:rsid w:val="00C03EE3"/>
    <w:rsid w:val="00C07CB2"/>
    <w:rsid w:val="00C144E8"/>
    <w:rsid w:val="00C37850"/>
    <w:rsid w:val="00C52332"/>
    <w:rsid w:val="00C52DAB"/>
    <w:rsid w:val="00C543B7"/>
    <w:rsid w:val="00C57F14"/>
    <w:rsid w:val="00C66E92"/>
    <w:rsid w:val="00C73D11"/>
    <w:rsid w:val="00C801B4"/>
    <w:rsid w:val="00C8031A"/>
    <w:rsid w:val="00C82DB8"/>
    <w:rsid w:val="00C920B8"/>
    <w:rsid w:val="00C94B7B"/>
    <w:rsid w:val="00C96AD4"/>
    <w:rsid w:val="00CB7217"/>
    <w:rsid w:val="00CC293D"/>
    <w:rsid w:val="00CC343A"/>
    <w:rsid w:val="00CC63B4"/>
    <w:rsid w:val="00CD1B47"/>
    <w:rsid w:val="00CD7E9F"/>
    <w:rsid w:val="00CE082B"/>
    <w:rsid w:val="00CE6BBF"/>
    <w:rsid w:val="00CE73F8"/>
    <w:rsid w:val="00CF08D5"/>
    <w:rsid w:val="00CF6EF0"/>
    <w:rsid w:val="00D03093"/>
    <w:rsid w:val="00D06F4D"/>
    <w:rsid w:val="00D07E4C"/>
    <w:rsid w:val="00D20B85"/>
    <w:rsid w:val="00D2606E"/>
    <w:rsid w:val="00D41411"/>
    <w:rsid w:val="00D55509"/>
    <w:rsid w:val="00D63237"/>
    <w:rsid w:val="00D66166"/>
    <w:rsid w:val="00D66E09"/>
    <w:rsid w:val="00D86B92"/>
    <w:rsid w:val="00D936DB"/>
    <w:rsid w:val="00D95474"/>
    <w:rsid w:val="00D97111"/>
    <w:rsid w:val="00DA74DB"/>
    <w:rsid w:val="00DA7F5B"/>
    <w:rsid w:val="00DB46AC"/>
    <w:rsid w:val="00DB5470"/>
    <w:rsid w:val="00DD37A8"/>
    <w:rsid w:val="00DE6D04"/>
    <w:rsid w:val="00E31F27"/>
    <w:rsid w:val="00E32162"/>
    <w:rsid w:val="00E3264D"/>
    <w:rsid w:val="00E35177"/>
    <w:rsid w:val="00E4105A"/>
    <w:rsid w:val="00E41A36"/>
    <w:rsid w:val="00E42BB6"/>
    <w:rsid w:val="00E4414A"/>
    <w:rsid w:val="00E47115"/>
    <w:rsid w:val="00E52B96"/>
    <w:rsid w:val="00E563CD"/>
    <w:rsid w:val="00E6293C"/>
    <w:rsid w:val="00E66320"/>
    <w:rsid w:val="00E67EC1"/>
    <w:rsid w:val="00E71356"/>
    <w:rsid w:val="00E84284"/>
    <w:rsid w:val="00E842FC"/>
    <w:rsid w:val="00E8786D"/>
    <w:rsid w:val="00E962FB"/>
    <w:rsid w:val="00EA2CC7"/>
    <w:rsid w:val="00EA4406"/>
    <w:rsid w:val="00EB3DAD"/>
    <w:rsid w:val="00EC0A55"/>
    <w:rsid w:val="00EC483A"/>
    <w:rsid w:val="00ED0577"/>
    <w:rsid w:val="00ED2F2B"/>
    <w:rsid w:val="00ED62CC"/>
    <w:rsid w:val="00EE3A4A"/>
    <w:rsid w:val="00EF1B0D"/>
    <w:rsid w:val="00EF6936"/>
    <w:rsid w:val="00F00EC6"/>
    <w:rsid w:val="00F05A4D"/>
    <w:rsid w:val="00F06034"/>
    <w:rsid w:val="00F25E8B"/>
    <w:rsid w:val="00F27D94"/>
    <w:rsid w:val="00F31E9A"/>
    <w:rsid w:val="00F34E9D"/>
    <w:rsid w:val="00F3576D"/>
    <w:rsid w:val="00F4726F"/>
    <w:rsid w:val="00F56CE3"/>
    <w:rsid w:val="00F7092E"/>
    <w:rsid w:val="00F75A1A"/>
    <w:rsid w:val="00F80F47"/>
    <w:rsid w:val="00F845AB"/>
    <w:rsid w:val="00F9494D"/>
    <w:rsid w:val="00FA1035"/>
    <w:rsid w:val="00FA4537"/>
    <w:rsid w:val="00FA5FB1"/>
    <w:rsid w:val="00FB261E"/>
    <w:rsid w:val="00FE2E56"/>
    <w:rsid w:val="00FE521B"/>
    <w:rsid w:val="00FF183F"/>
    <w:rsid w:val="02134415"/>
    <w:rsid w:val="031A668C"/>
    <w:rsid w:val="070C20C2"/>
    <w:rsid w:val="08001064"/>
    <w:rsid w:val="09E31E69"/>
    <w:rsid w:val="09F35451"/>
    <w:rsid w:val="0D8D36DB"/>
    <w:rsid w:val="0E726FF3"/>
    <w:rsid w:val="106E7F73"/>
    <w:rsid w:val="112553FB"/>
    <w:rsid w:val="116A1773"/>
    <w:rsid w:val="127D0F8A"/>
    <w:rsid w:val="143F7A44"/>
    <w:rsid w:val="14442810"/>
    <w:rsid w:val="15C21F54"/>
    <w:rsid w:val="16F05F60"/>
    <w:rsid w:val="177A49AC"/>
    <w:rsid w:val="180901FA"/>
    <w:rsid w:val="180942C7"/>
    <w:rsid w:val="1A9535D4"/>
    <w:rsid w:val="1C171F89"/>
    <w:rsid w:val="1F7345D2"/>
    <w:rsid w:val="214F6907"/>
    <w:rsid w:val="23AE5F7C"/>
    <w:rsid w:val="26630B09"/>
    <w:rsid w:val="2BB940AF"/>
    <w:rsid w:val="2C4352C0"/>
    <w:rsid w:val="2E753A0F"/>
    <w:rsid w:val="2FD96A3B"/>
    <w:rsid w:val="31211C1B"/>
    <w:rsid w:val="314C5C74"/>
    <w:rsid w:val="368C5D6F"/>
    <w:rsid w:val="36C66B9D"/>
    <w:rsid w:val="37976549"/>
    <w:rsid w:val="398A0352"/>
    <w:rsid w:val="3BCF76FF"/>
    <w:rsid w:val="3CFD5A98"/>
    <w:rsid w:val="3E3522A0"/>
    <w:rsid w:val="423535A2"/>
    <w:rsid w:val="4350453E"/>
    <w:rsid w:val="443170AC"/>
    <w:rsid w:val="445A3B56"/>
    <w:rsid w:val="457657D4"/>
    <w:rsid w:val="46794285"/>
    <w:rsid w:val="46B12898"/>
    <w:rsid w:val="4776405C"/>
    <w:rsid w:val="49EE63EA"/>
    <w:rsid w:val="4A5B31DC"/>
    <w:rsid w:val="4AE36262"/>
    <w:rsid w:val="4C887B80"/>
    <w:rsid w:val="4D6F2A26"/>
    <w:rsid w:val="4FC25CAB"/>
    <w:rsid w:val="51D23341"/>
    <w:rsid w:val="53870C5E"/>
    <w:rsid w:val="57E10CFE"/>
    <w:rsid w:val="58FE7133"/>
    <w:rsid w:val="5BDA056A"/>
    <w:rsid w:val="5CF258E8"/>
    <w:rsid w:val="5EC8621F"/>
    <w:rsid w:val="5ECC4CDB"/>
    <w:rsid w:val="5F3750F0"/>
    <w:rsid w:val="65AA4F9C"/>
    <w:rsid w:val="65C039D1"/>
    <w:rsid w:val="670140B6"/>
    <w:rsid w:val="67A31985"/>
    <w:rsid w:val="69404A5A"/>
    <w:rsid w:val="6BA84B88"/>
    <w:rsid w:val="6E5B7E46"/>
    <w:rsid w:val="70CF1EF3"/>
    <w:rsid w:val="71F445C3"/>
    <w:rsid w:val="725E4CEE"/>
    <w:rsid w:val="74C859B4"/>
    <w:rsid w:val="77B67C9A"/>
    <w:rsid w:val="77C040A4"/>
    <w:rsid w:val="7A043BEA"/>
    <w:rsid w:val="7B693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BA24698"/>
  <w15:chartTrackingRefBased/>
  <w15:docId w15:val="{2DDF9A93-F987-4710-B513-01708AF5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toc 1" w:uiPriority="39"/>
    <w:lsdException w:name="toc 2" w:uiPriority="39"/>
    <w:lsdException w:name="toc 3" w:uiPriority="39"/>
    <w:lsdException w:name="toc 4" w:uiPriority="39"/>
    <w:lsdException w:name="toc 5" w:semiHidden="1"/>
    <w:lsdException w:name="toc 6" w:semiHidden="1"/>
    <w:lsdException w:name="toc 7" w:semiHidden="1"/>
    <w:lsdException w:name="toc 8" w:semiHidden="1"/>
    <w:lsdException w:name="toc 9" w:semiHidden="1"/>
    <w:lsdException w:name="annotation text" w:semiHidden="1"/>
    <w:lsdException w:name="index heading" w:semiHidden="1"/>
    <w:lsdException w:name="caption" w:semiHidden="1" w:unhideWhenUsed="1" w:qFormat="1"/>
    <w:lsdException w:name="annotation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keepLines/>
      <w:spacing w:before="240" w:after="64" w:line="320" w:lineRule="auto"/>
      <w:outlineLvl w:val="6"/>
    </w:pPr>
    <w:rPr>
      <w:b/>
      <w:bCs/>
      <w:sz w:val="24"/>
    </w:rPr>
  </w:style>
  <w:style w:type="paragraph" w:styleId="8">
    <w:name w:val="heading 8"/>
    <w:basedOn w:val="a"/>
    <w:next w:val="a"/>
    <w:qFormat/>
    <w:pPr>
      <w:keepNext/>
      <w:keepLines/>
      <w:spacing w:before="240" w:after="64" w:line="320" w:lineRule="auto"/>
      <w:outlineLvl w:val="7"/>
    </w:pPr>
    <w:rPr>
      <w:rFonts w:ascii="Arial" w:eastAsia="黑体" w:hAnsi="Arial"/>
      <w:sz w:val="24"/>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szCs w:val="21"/>
    </w:rPr>
  </w:style>
  <w:style w:type="character" w:styleId="HTML">
    <w:name w:val="HTML Code"/>
    <w:rPr>
      <w:rFonts w:ascii="宋体" w:eastAsia="宋体" w:hAnsi="宋体" w:cs="宋体" w:hint="eastAsia"/>
      <w:sz w:val="27"/>
      <w:szCs w:val="27"/>
    </w:rPr>
  </w:style>
  <w:style w:type="character" w:styleId="a4">
    <w:name w:val="page number"/>
    <w:basedOn w:val="a0"/>
  </w:style>
  <w:style w:type="character" w:styleId="a5">
    <w:name w:val="Hyperlink"/>
    <w:uiPriority w:val="99"/>
    <w:rPr>
      <w:color w:val="0000CC"/>
      <w:u w:val="single"/>
    </w:rPr>
  </w:style>
  <w:style w:type="character" w:styleId="a6">
    <w:name w:val="FollowedHyperlink"/>
    <w:rPr>
      <w:color w:val="0000CC"/>
      <w:u w:val="single"/>
    </w:rPr>
  </w:style>
  <w:style w:type="character" w:customStyle="1" w:styleId="20">
    <w:name w:val="标题 2 字符"/>
    <w:link w:val="2"/>
    <w:rPr>
      <w:rFonts w:ascii="Arial" w:eastAsia="黑体" w:hAnsi="Arial"/>
      <w:b/>
      <w:bCs/>
      <w:kern w:val="2"/>
      <w:sz w:val="32"/>
      <w:szCs w:val="32"/>
    </w:rPr>
  </w:style>
  <w:style w:type="character" w:customStyle="1" w:styleId="30">
    <w:name w:val="标题 3 字符"/>
    <w:link w:val="3"/>
    <w:rPr>
      <w:b/>
      <w:bCs/>
      <w:kern w:val="2"/>
      <w:sz w:val="32"/>
      <w:szCs w:val="32"/>
    </w:rPr>
  </w:style>
  <w:style w:type="character" w:customStyle="1" w:styleId="a7">
    <w:name w:val="日期 字符"/>
    <w:link w:val="a8"/>
    <w:rPr>
      <w:kern w:val="2"/>
      <w:sz w:val="21"/>
      <w:szCs w:val="24"/>
    </w:rPr>
  </w:style>
  <w:style w:type="character" w:customStyle="1" w:styleId="jq30">
    <w:name w:val="jq3按钮"/>
    <w:qFormat/>
    <w:rPr>
      <w:rFonts w:eastAsia="宋体"/>
      <w:sz w:val="21"/>
      <w:szCs w:val="21"/>
      <w:bdr w:val="single" w:sz="4" w:space="0" w:color="auto"/>
      <w:shd w:val="clear" w:color="auto" w:fill="CCCCCC"/>
    </w:rPr>
  </w:style>
  <w:style w:type="character" w:customStyle="1" w:styleId="10">
    <w:name w:val="标题 1 字符"/>
    <w:link w:val="1"/>
    <w:rPr>
      <w:b/>
      <w:bCs/>
      <w:kern w:val="44"/>
      <w:sz w:val="44"/>
      <w:szCs w:val="44"/>
    </w:rPr>
  </w:style>
  <w:style w:type="paragraph" w:styleId="a9">
    <w:name w:val="Normal (Web)"/>
    <w:basedOn w:val="a"/>
    <w:rPr>
      <w:sz w:val="24"/>
    </w:rPr>
  </w:style>
  <w:style w:type="paragraph" w:styleId="aa">
    <w:name w:val="index heading"/>
    <w:basedOn w:val="a"/>
    <w:next w:val="11"/>
    <w:semiHidden/>
  </w:style>
  <w:style w:type="paragraph" w:styleId="21">
    <w:name w:val="Body Text Indent 2"/>
    <w:basedOn w:val="a"/>
    <w:pPr>
      <w:spacing w:after="120" w:line="480" w:lineRule="auto"/>
      <w:ind w:leftChars="200" w:left="420"/>
    </w:pPr>
  </w:style>
  <w:style w:type="paragraph" w:customStyle="1" w:styleId="31">
    <w:name w:val="目录 3"/>
    <w:basedOn w:val="a"/>
    <w:next w:val="a"/>
    <w:uiPriority w:val="39"/>
    <w:pPr>
      <w:ind w:leftChars="400" w:left="840"/>
    </w:pPr>
  </w:style>
  <w:style w:type="paragraph" w:customStyle="1" w:styleId="12">
    <w:name w:val="目录 1"/>
    <w:basedOn w:val="a"/>
    <w:next w:val="a"/>
    <w:uiPriority w:val="39"/>
    <w:pPr>
      <w:tabs>
        <w:tab w:val="right" w:leader="dot" w:pos="8296"/>
      </w:tabs>
      <w:spacing w:line="288" w:lineRule="auto"/>
    </w:pPr>
    <w:rPr>
      <w:rFonts w:eastAsia="黑体"/>
      <w:sz w:val="24"/>
    </w:rPr>
  </w:style>
  <w:style w:type="paragraph" w:customStyle="1" w:styleId="80">
    <w:name w:val="目录 8"/>
    <w:basedOn w:val="a"/>
    <w:next w:val="a"/>
    <w:semiHidden/>
    <w:pPr>
      <w:ind w:leftChars="1400" w:left="2940"/>
    </w:pPr>
  </w:style>
  <w:style w:type="paragraph" w:customStyle="1" w:styleId="50">
    <w:name w:val="目录 5"/>
    <w:basedOn w:val="a"/>
    <w:next w:val="a"/>
    <w:semiHidden/>
    <w:pPr>
      <w:ind w:leftChars="800" w:left="1680"/>
    </w:pPr>
  </w:style>
  <w:style w:type="paragraph" w:styleId="ab">
    <w:name w:val="Normal Indent"/>
    <w:basedOn w:val="a"/>
    <w:pPr>
      <w:ind w:firstLineChars="200" w:firstLine="420"/>
    </w:pPr>
  </w:style>
  <w:style w:type="paragraph" w:customStyle="1" w:styleId="22">
    <w:name w:val="目录 2"/>
    <w:basedOn w:val="a"/>
    <w:next w:val="a"/>
    <w:uiPriority w:val="39"/>
    <w:pPr>
      <w:ind w:leftChars="200" w:left="420"/>
    </w:pPr>
    <w:rPr>
      <w:b/>
    </w:rPr>
  </w:style>
  <w:style w:type="paragraph" w:styleId="ac">
    <w:name w:val="footer"/>
    <w:basedOn w:val="a"/>
    <w:pPr>
      <w:tabs>
        <w:tab w:val="center" w:pos="4153"/>
        <w:tab w:val="right" w:pos="8306"/>
      </w:tabs>
      <w:snapToGrid w:val="0"/>
      <w:jc w:val="left"/>
    </w:pPr>
    <w:rPr>
      <w:sz w:val="18"/>
      <w:szCs w:val="18"/>
    </w:rPr>
  </w:style>
  <w:style w:type="paragraph" w:styleId="ad">
    <w:name w:val="Body Text Indent"/>
    <w:basedOn w:val="a"/>
    <w:pPr>
      <w:ind w:firstLineChars="200" w:firstLine="420"/>
    </w:pPr>
  </w:style>
  <w:style w:type="paragraph" w:styleId="ae">
    <w:name w:val="Document Map"/>
    <w:basedOn w:val="a"/>
    <w:semiHidden/>
    <w:pPr>
      <w:shd w:val="clear" w:color="auto" w:fill="000080"/>
    </w:pPr>
  </w:style>
  <w:style w:type="paragraph" w:styleId="af">
    <w:name w:val="annotation text"/>
    <w:basedOn w:val="a"/>
    <w:semiHidden/>
    <w:pPr>
      <w:jc w:val="left"/>
    </w:pPr>
  </w:style>
  <w:style w:type="paragraph" w:customStyle="1" w:styleId="60">
    <w:name w:val="目录 6"/>
    <w:basedOn w:val="a"/>
    <w:next w:val="a"/>
    <w:semiHidden/>
    <w:pPr>
      <w:ind w:leftChars="1000" w:left="2100"/>
    </w:pPr>
  </w:style>
  <w:style w:type="paragraph" w:styleId="11">
    <w:name w:val="index 1"/>
    <w:basedOn w:val="a"/>
    <w:next w:val="a"/>
    <w:semiHidden/>
    <w:pPr>
      <w:spacing w:line="360" w:lineRule="auto"/>
      <w:jc w:val="center"/>
    </w:pPr>
    <w:rPr>
      <w:rFonts w:ascii="宋体" w:hAnsi="宋体"/>
    </w:rPr>
  </w:style>
  <w:style w:type="paragraph" w:customStyle="1" w:styleId="40">
    <w:name w:val="目录 4"/>
    <w:basedOn w:val="a"/>
    <w:next w:val="a"/>
    <w:uiPriority w:val="39"/>
    <w:pPr>
      <w:ind w:leftChars="600" w:left="1260"/>
    </w:pPr>
  </w:style>
  <w:style w:type="paragraph" w:styleId="a8">
    <w:name w:val="Date"/>
    <w:basedOn w:val="a"/>
    <w:next w:val="a"/>
    <w:link w:val="a7"/>
    <w:pPr>
      <w:ind w:leftChars="2500" w:left="100"/>
    </w:pPr>
  </w:style>
  <w:style w:type="paragraph" w:styleId="af0">
    <w:name w:val="Body Text"/>
    <w:basedOn w:val="a"/>
    <w:pPr>
      <w:spacing w:after="120"/>
    </w:pPr>
  </w:style>
  <w:style w:type="paragraph" w:customStyle="1" w:styleId="70">
    <w:name w:val="目录 7"/>
    <w:basedOn w:val="a"/>
    <w:next w:val="a"/>
    <w:semiHidden/>
    <w:pPr>
      <w:ind w:leftChars="1200" w:left="2520"/>
    </w:pPr>
  </w:style>
  <w:style w:type="paragraph" w:styleId="af1">
    <w:name w:val="header"/>
    <w:basedOn w:val="a"/>
    <w:pPr>
      <w:pBdr>
        <w:bottom w:val="single" w:sz="6" w:space="1" w:color="auto"/>
      </w:pBdr>
      <w:tabs>
        <w:tab w:val="center" w:pos="4153"/>
        <w:tab w:val="right" w:pos="8306"/>
      </w:tabs>
      <w:snapToGrid w:val="0"/>
      <w:jc w:val="center"/>
    </w:pPr>
    <w:rPr>
      <w:sz w:val="18"/>
      <w:szCs w:val="18"/>
    </w:rPr>
  </w:style>
  <w:style w:type="paragraph" w:styleId="af2">
    <w:name w:val="Balloon Text"/>
    <w:basedOn w:val="a"/>
    <w:semiHidden/>
    <w:rPr>
      <w:sz w:val="18"/>
      <w:szCs w:val="18"/>
    </w:rPr>
  </w:style>
  <w:style w:type="paragraph" w:styleId="af3">
    <w:name w:val="annotation subject"/>
    <w:basedOn w:val="af"/>
    <w:next w:val="af"/>
    <w:semiHidden/>
    <w:rPr>
      <w:b/>
      <w:bCs/>
    </w:rPr>
  </w:style>
  <w:style w:type="paragraph" w:customStyle="1" w:styleId="90">
    <w:name w:val="目录 9"/>
    <w:basedOn w:val="a"/>
    <w:next w:val="a"/>
    <w:semiHidden/>
    <w:pPr>
      <w:ind w:leftChars="1600" w:left="3360"/>
    </w:p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jq3">
    <w:name w:val="jq3标注段"/>
    <w:next w:val="a"/>
    <w:qFormat/>
    <w:pPr>
      <w:numPr>
        <w:numId w:val="1"/>
      </w:numPr>
      <w:tabs>
        <w:tab w:val="left" w:pos="420"/>
      </w:tabs>
      <w:spacing w:before="160" w:after="120" w:line="377" w:lineRule="auto"/>
      <w:ind w:rightChars="200" w:right="420"/>
    </w:pPr>
    <w:rPr>
      <w:rFonts w:ascii="楷体_GB2312" w:eastAsia="楷体_GB2312" w:hAnsi="楷体_GB2312"/>
      <w:kern w:val="2"/>
      <w:sz w:val="21"/>
      <w:szCs w:val="21"/>
    </w:rPr>
  </w:style>
  <w:style w:type="paragraph" w:customStyle="1" w:styleId="jq22">
    <w:name w:val="jq2编号2"/>
    <w:qFormat/>
    <w:pPr>
      <w:numPr>
        <w:numId w:val="2"/>
      </w:numPr>
      <w:tabs>
        <w:tab w:val="left" w:pos="908"/>
      </w:tabs>
      <w:spacing w:before="50" w:after="50" w:line="300" w:lineRule="auto"/>
    </w:pPr>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7" Type="http://schemas.openxmlformats.org/officeDocument/2006/relationships/hyperlink" Target="https://tybb.mof.gov.c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k:@MSITStore:D:\&#20037;&#20854;&#36890;&#29992;&#25968;&#25454;&#31649;&#29702;&#24179;&#21488;\ReportE.chm::/html/&#21333;&#20301;&#36873;&#25321;.Htm"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https://tybb.mof.gov.cn/ur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1234</Words>
  <Characters>7034</Characters>
  <Application>Microsoft Office Word</Application>
  <DocSecurity>0</DocSecurity>
  <Lines>58</Lines>
  <Paragraphs>16</Paragraphs>
  <ScaleCrop>false</ScaleCrop>
  <Company/>
  <LinksUpToDate>false</LinksUpToDate>
  <CharactersWithSpaces>8252</CharactersWithSpaces>
  <SharedDoc>false</SharedDoc>
  <HLinks>
    <vt:vector size="222" baseType="variant">
      <vt:variant>
        <vt:i4>1572359443</vt:i4>
      </vt:variant>
      <vt:variant>
        <vt:i4>213</vt:i4>
      </vt:variant>
      <vt:variant>
        <vt:i4>0</vt:i4>
      </vt:variant>
      <vt:variant>
        <vt:i4>5</vt:i4>
      </vt:variant>
      <vt:variant>
        <vt:lpwstr>mk:@MSITStore:D:\久其通用数据管理平台\ReportE.chm::/html/单位选择.Htm</vt:lpwstr>
      </vt:variant>
      <vt:variant>
        <vt:lpwstr/>
      </vt:variant>
      <vt:variant>
        <vt:i4>3014755</vt:i4>
      </vt:variant>
      <vt:variant>
        <vt:i4>210</vt:i4>
      </vt:variant>
      <vt:variant>
        <vt:i4>0</vt:i4>
      </vt:variant>
      <vt:variant>
        <vt:i4>5</vt:i4>
      </vt:variant>
      <vt:variant>
        <vt:lpwstr>https://tybb.mof.gov.cn/urs</vt:lpwstr>
      </vt:variant>
      <vt:variant>
        <vt:lpwstr/>
      </vt:variant>
      <vt:variant>
        <vt:i4>6029334</vt:i4>
      </vt:variant>
      <vt:variant>
        <vt:i4>207</vt:i4>
      </vt:variant>
      <vt:variant>
        <vt:i4>0</vt:i4>
      </vt:variant>
      <vt:variant>
        <vt:i4>5</vt:i4>
      </vt:variant>
      <vt:variant>
        <vt:lpwstr>https://tybb.mof.gov.cn/</vt:lpwstr>
      </vt:variant>
      <vt:variant>
        <vt:lpwstr/>
      </vt:variant>
      <vt:variant>
        <vt:i4>1441840</vt:i4>
      </vt:variant>
      <vt:variant>
        <vt:i4>200</vt:i4>
      </vt:variant>
      <vt:variant>
        <vt:i4>0</vt:i4>
      </vt:variant>
      <vt:variant>
        <vt:i4>5</vt:i4>
      </vt:variant>
      <vt:variant>
        <vt:lpwstr/>
      </vt:variant>
      <vt:variant>
        <vt:lpwstr>_Toc501527631</vt:lpwstr>
      </vt:variant>
      <vt:variant>
        <vt:i4>1441840</vt:i4>
      </vt:variant>
      <vt:variant>
        <vt:i4>194</vt:i4>
      </vt:variant>
      <vt:variant>
        <vt:i4>0</vt:i4>
      </vt:variant>
      <vt:variant>
        <vt:i4>5</vt:i4>
      </vt:variant>
      <vt:variant>
        <vt:lpwstr/>
      </vt:variant>
      <vt:variant>
        <vt:lpwstr>_Toc501527630</vt:lpwstr>
      </vt:variant>
      <vt:variant>
        <vt:i4>1507376</vt:i4>
      </vt:variant>
      <vt:variant>
        <vt:i4>188</vt:i4>
      </vt:variant>
      <vt:variant>
        <vt:i4>0</vt:i4>
      </vt:variant>
      <vt:variant>
        <vt:i4>5</vt:i4>
      </vt:variant>
      <vt:variant>
        <vt:lpwstr/>
      </vt:variant>
      <vt:variant>
        <vt:lpwstr>_Toc501527629</vt:lpwstr>
      </vt:variant>
      <vt:variant>
        <vt:i4>1507376</vt:i4>
      </vt:variant>
      <vt:variant>
        <vt:i4>182</vt:i4>
      </vt:variant>
      <vt:variant>
        <vt:i4>0</vt:i4>
      </vt:variant>
      <vt:variant>
        <vt:i4>5</vt:i4>
      </vt:variant>
      <vt:variant>
        <vt:lpwstr/>
      </vt:variant>
      <vt:variant>
        <vt:lpwstr>_Toc501527628</vt:lpwstr>
      </vt:variant>
      <vt:variant>
        <vt:i4>1507376</vt:i4>
      </vt:variant>
      <vt:variant>
        <vt:i4>176</vt:i4>
      </vt:variant>
      <vt:variant>
        <vt:i4>0</vt:i4>
      </vt:variant>
      <vt:variant>
        <vt:i4>5</vt:i4>
      </vt:variant>
      <vt:variant>
        <vt:lpwstr/>
      </vt:variant>
      <vt:variant>
        <vt:lpwstr>_Toc501527627</vt:lpwstr>
      </vt:variant>
      <vt:variant>
        <vt:i4>1507376</vt:i4>
      </vt:variant>
      <vt:variant>
        <vt:i4>170</vt:i4>
      </vt:variant>
      <vt:variant>
        <vt:i4>0</vt:i4>
      </vt:variant>
      <vt:variant>
        <vt:i4>5</vt:i4>
      </vt:variant>
      <vt:variant>
        <vt:lpwstr/>
      </vt:variant>
      <vt:variant>
        <vt:lpwstr>_Toc501527626</vt:lpwstr>
      </vt:variant>
      <vt:variant>
        <vt:i4>1507376</vt:i4>
      </vt:variant>
      <vt:variant>
        <vt:i4>164</vt:i4>
      </vt:variant>
      <vt:variant>
        <vt:i4>0</vt:i4>
      </vt:variant>
      <vt:variant>
        <vt:i4>5</vt:i4>
      </vt:variant>
      <vt:variant>
        <vt:lpwstr/>
      </vt:variant>
      <vt:variant>
        <vt:lpwstr>_Toc501527625</vt:lpwstr>
      </vt:variant>
      <vt:variant>
        <vt:i4>1507376</vt:i4>
      </vt:variant>
      <vt:variant>
        <vt:i4>158</vt:i4>
      </vt:variant>
      <vt:variant>
        <vt:i4>0</vt:i4>
      </vt:variant>
      <vt:variant>
        <vt:i4>5</vt:i4>
      </vt:variant>
      <vt:variant>
        <vt:lpwstr/>
      </vt:variant>
      <vt:variant>
        <vt:lpwstr>_Toc501527624</vt:lpwstr>
      </vt:variant>
      <vt:variant>
        <vt:i4>1507376</vt:i4>
      </vt:variant>
      <vt:variant>
        <vt:i4>152</vt:i4>
      </vt:variant>
      <vt:variant>
        <vt:i4>0</vt:i4>
      </vt:variant>
      <vt:variant>
        <vt:i4>5</vt:i4>
      </vt:variant>
      <vt:variant>
        <vt:lpwstr/>
      </vt:variant>
      <vt:variant>
        <vt:lpwstr>_Toc501527623</vt:lpwstr>
      </vt:variant>
      <vt:variant>
        <vt:i4>1507376</vt:i4>
      </vt:variant>
      <vt:variant>
        <vt:i4>146</vt:i4>
      </vt:variant>
      <vt:variant>
        <vt:i4>0</vt:i4>
      </vt:variant>
      <vt:variant>
        <vt:i4>5</vt:i4>
      </vt:variant>
      <vt:variant>
        <vt:lpwstr/>
      </vt:variant>
      <vt:variant>
        <vt:lpwstr>_Toc501527622</vt:lpwstr>
      </vt:variant>
      <vt:variant>
        <vt:i4>1507376</vt:i4>
      </vt:variant>
      <vt:variant>
        <vt:i4>140</vt:i4>
      </vt:variant>
      <vt:variant>
        <vt:i4>0</vt:i4>
      </vt:variant>
      <vt:variant>
        <vt:i4>5</vt:i4>
      </vt:variant>
      <vt:variant>
        <vt:lpwstr/>
      </vt:variant>
      <vt:variant>
        <vt:lpwstr>_Toc501527621</vt:lpwstr>
      </vt:variant>
      <vt:variant>
        <vt:i4>1507376</vt:i4>
      </vt:variant>
      <vt:variant>
        <vt:i4>134</vt:i4>
      </vt:variant>
      <vt:variant>
        <vt:i4>0</vt:i4>
      </vt:variant>
      <vt:variant>
        <vt:i4>5</vt:i4>
      </vt:variant>
      <vt:variant>
        <vt:lpwstr/>
      </vt:variant>
      <vt:variant>
        <vt:lpwstr>_Toc501527620</vt:lpwstr>
      </vt:variant>
      <vt:variant>
        <vt:i4>1310768</vt:i4>
      </vt:variant>
      <vt:variant>
        <vt:i4>128</vt:i4>
      </vt:variant>
      <vt:variant>
        <vt:i4>0</vt:i4>
      </vt:variant>
      <vt:variant>
        <vt:i4>5</vt:i4>
      </vt:variant>
      <vt:variant>
        <vt:lpwstr/>
      </vt:variant>
      <vt:variant>
        <vt:lpwstr>_Toc501527619</vt:lpwstr>
      </vt:variant>
      <vt:variant>
        <vt:i4>1310768</vt:i4>
      </vt:variant>
      <vt:variant>
        <vt:i4>122</vt:i4>
      </vt:variant>
      <vt:variant>
        <vt:i4>0</vt:i4>
      </vt:variant>
      <vt:variant>
        <vt:i4>5</vt:i4>
      </vt:variant>
      <vt:variant>
        <vt:lpwstr/>
      </vt:variant>
      <vt:variant>
        <vt:lpwstr>_Toc501527618</vt:lpwstr>
      </vt:variant>
      <vt:variant>
        <vt:i4>1310768</vt:i4>
      </vt:variant>
      <vt:variant>
        <vt:i4>116</vt:i4>
      </vt:variant>
      <vt:variant>
        <vt:i4>0</vt:i4>
      </vt:variant>
      <vt:variant>
        <vt:i4>5</vt:i4>
      </vt:variant>
      <vt:variant>
        <vt:lpwstr/>
      </vt:variant>
      <vt:variant>
        <vt:lpwstr>_Toc501527617</vt:lpwstr>
      </vt:variant>
      <vt:variant>
        <vt:i4>1310768</vt:i4>
      </vt:variant>
      <vt:variant>
        <vt:i4>110</vt:i4>
      </vt:variant>
      <vt:variant>
        <vt:i4>0</vt:i4>
      </vt:variant>
      <vt:variant>
        <vt:i4>5</vt:i4>
      </vt:variant>
      <vt:variant>
        <vt:lpwstr/>
      </vt:variant>
      <vt:variant>
        <vt:lpwstr>_Toc501527616</vt:lpwstr>
      </vt:variant>
      <vt:variant>
        <vt:i4>1310768</vt:i4>
      </vt:variant>
      <vt:variant>
        <vt:i4>104</vt:i4>
      </vt:variant>
      <vt:variant>
        <vt:i4>0</vt:i4>
      </vt:variant>
      <vt:variant>
        <vt:i4>5</vt:i4>
      </vt:variant>
      <vt:variant>
        <vt:lpwstr/>
      </vt:variant>
      <vt:variant>
        <vt:lpwstr>_Toc501527615</vt:lpwstr>
      </vt:variant>
      <vt:variant>
        <vt:i4>1310768</vt:i4>
      </vt:variant>
      <vt:variant>
        <vt:i4>98</vt:i4>
      </vt:variant>
      <vt:variant>
        <vt:i4>0</vt:i4>
      </vt:variant>
      <vt:variant>
        <vt:i4>5</vt:i4>
      </vt:variant>
      <vt:variant>
        <vt:lpwstr/>
      </vt:variant>
      <vt:variant>
        <vt:lpwstr>_Toc501527614</vt:lpwstr>
      </vt:variant>
      <vt:variant>
        <vt:i4>1310768</vt:i4>
      </vt:variant>
      <vt:variant>
        <vt:i4>92</vt:i4>
      </vt:variant>
      <vt:variant>
        <vt:i4>0</vt:i4>
      </vt:variant>
      <vt:variant>
        <vt:i4>5</vt:i4>
      </vt:variant>
      <vt:variant>
        <vt:lpwstr/>
      </vt:variant>
      <vt:variant>
        <vt:lpwstr>_Toc501527613</vt:lpwstr>
      </vt:variant>
      <vt:variant>
        <vt:i4>1310768</vt:i4>
      </vt:variant>
      <vt:variant>
        <vt:i4>86</vt:i4>
      </vt:variant>
      <vt:variant>
        <vt:i4>0</vt:i4>
      </vt:variant>
      <vt:variant>
        <vt:i4>5</vt:i4>
      </vt:variant>
      <vt:variant>
        <vt:lpwstr/>
      </vt:variant>
      <vt:variant>
        <vt:lpwstr>_Toc501527612</vt:lpwstr>
      </vt:variant>
      <vt:variant>
        <vt:i4>1310768</vt:i4>
      </vt:variant>
      <vt:variant>
        <vt:i4>80</vt:i4>
      </vt:variant>
      <vt:variant>
        <vt:i4>0</vt:i4>
      </vt:variant>
      <vt:variant>
        <vt:i4>5</vt:i4>
      </vt:variant>
      <vt:variant>
        <vt:lpwstr/>
      </vt:variant>
      <vt:variant>
        <vt:lpwstr>_Toc501527611</vt:lpwstr>
      </vt:variant>
      <vt:variant>
        <vt:i4>1310768</vt:i4>
      </vt:variant>
      <vt:variant>
        <vt:i4>74</vt:i4>
      </vt:variant>
      <vt:variant>
        <vt:i4>0</vt:i4>
      </vt:variant>
      <vt:variant>
        <vt:i4>5</vt:i4>
      </vt:variant>
      <vt:variant>
        <vt:lpwstr/>
      </vt:variant>
      <vt:variant>
        <vt:lpwstr>_Toc501527610</vt:lpwstr>
      </vt:variant>
      <vt:variant>
        <vt:i4>1376304</vt:i4>
      </vt:variant>
      <vt:variant>
        <vt:i4>68</vt:i4>
      </vt:variant>
      <vt:variant>
        <vt:i4>0</vt:i4>
      </vt:variant>
      <vt:variant>
        <vt:i4>5</vt:i4>
      </vt:variant>
      <vt:variant>
        <vt:lpwstr/>
      </vt:variant>
      <vt:variant>
        <vt:lpwstr>_Toc501527609</vt:lpwstr>
      </vt:variant>
      <vt:variant>
        <vt:i4>1376304</vt:i4>
      </vt:variant>
      <vt:variant>
        <vt:i4>62</vt:i4>
      </vt:variant>
      <vt:variant>
        <vt:i4>0</vt:i4>
      </vt:variant>
      <vt:variant>
        <vt:i4>5</vt:i4>
      </vt:variant>
      <vt:variant>
        <vt:lpwstr/>
      </vt:variant>
      <vt:variant>
        <vt:lpwstr>_Toc501527608</vt:lpwstr>
      </vt:variant>
      <vt:variant>
        <vt:i4>1376304</vt:i4>
      </vt:variant>
      <vt:variant>
        <vt:i4>56</vt:i4>
      </vt:variant>
      <vt:variant>
        <vt:i4>0</vt:i4>
      </vt:variant>
      <vt:variant>
        <vt:i4>5</vt:i4>
      </vt:variant>
      <vt:variant>
        <vt:lpwstr/>
      </vt:variant>
      <vt:variant>
        <vt:lpwstr>_Toc501527607</vt:lpwstr>
      </vt:variant>
      <vt:variant>
        <vt:i4>1376304</vt:i4>
      </vt:variant>
      <vt:variant>
        <vt:i4>50</vt:i4>
      </vt:variant>
      <vt:variant>
        <vt:i4>0</vt:i4>
      </vt:variant>
      <vt:variant>
        <vt:i4>5</vt:i4>
      </vt:variant>
      <vt:variant>
        <vt:lpwstr/>
      </vt:variant>
      <vt:variant>
        <vt:lpwstr>_Toc501527606</vt:lpwstr>
      </vt:variant>
      <vt:variant>
        <vt:i4>1376304</vt:i4>
      </vt:variant>
      <vt:variant>
        <vt:i4>44</vt:i4>
      </vt:variant>
      <vt:variant>
        <vt:i4>0</vt:i4>
      </vt:variant>
      <vt:variant>
        <vt:i4>5</vt:i4>
      </vt:variant>
      <vt:variant>
        <vt:lpwstr/>
      </vt:variant>
      <vt:variant>
        <vt:lpwstr>_Toc501527605</vt:lpwstr>
      </vt:variant>
      <vt:variant>
        <vt:i4>1376304</vt:i4>
      </vt:variant>
      <vt:variant>
        <vt:i4>38</vt:i4>
      </vt:variant>
      <vt:variant>
        <vt:i4>0</vt:i4>
      </vt:variant>
      <vt:variant>
        <vt:i4>5</vt:i4>
      </vt:variant>
      <vt:variant>
        <vt:lpwstr/>
      </vt:variant>
      <vt:variant>
        <vt:lpwstr>_Toc501527604</vt:lpwstr>
      </vt:variant>
      <vt:variant>
        <vt:i4>1376304</vt:i4>
      </vt:variant>
      <vt:variant>
        <vt:i4>32</vt:i4>
      </vt:variant>
      <vt:variant>
        <vt:i4>0</vt:i4>
      </vt:variant>
      <vt:variant>
        <vt:i4>5</vt:i4>
      </vt:variant>
      <vt:variant>
        <vt:lpwstr/>
      </vt:variant>
      <vt:variant>
        <vt:lpwstr>_Toc501527603</vt:lpwstr>
      </vt:variant>
      <vt:variant>
        <vt:i4>1376304</vt:i4>
      </vt:variant>
      <vt:variant>
        <vt:i4>26</vt:i4>
      </vt:variant>
      <vt:variant>
        <vt:i4>0</vt:i4>
      </vt:variant>
      <vt:variant>
        <vt:i4>5</vt:i4>
      </vt:variant>
      <vt:variant>
        <vt:lpwstr/>
      </vt:variant>
      <vt:variant>
        <vt:lpwstr>_Toc501527602</vt:lpwstr>
      </vt:variant>
      <vt:variant>
        <vt:i4>1376304</vt:i4>
      </vt:variant>
      <vt:variant>
        <vt:i4>20</vt:i4>
      </vt:variant>
      <vt:variant>
        <vt:i4>0</vt:i4>
      </vt:variant>
      <vt:variant>
        <vt:i4>5</vt:i4>
      </vt:variant>
      <vt:variant>
        <vt:lpwstr/>
      </vt:variant>
      <vt:variant>
        <vt:lpwstr>_Toc501527601</vt:lpwstr>
      </vt:variant>
      <vt:variant>
        <vt:i4>1376304</vt:i4>
      </vt:variant>
      <vt:variant>
        <vt:i4>14</vt:i4>
      </vt:variant>
      <vt:variant>
        <vt:i4>0</vt:i4>
      </vt:variant>
      <vt:variant>
        <vt:i4>5</vt:i4>
      </vt:variant>
      <vt:variant>
        <vt:lpwstr/>
      </vt:variant>
      <vt:variant>
        <vt:lpwstr>_Toc501527600</vt:lpwstr>
      </vt:variant>
      <vt:variant>
        <vt:i4>1835059</vt:i4>
      </vt:variant>
      <vt:variant>
        <vt:i4>8</vt:i4>
      </vt:variant>
      <vt:variant>
        <vt:i4>0</vt:i4>
      </vt:variant>
      <vt:variant>
        <vt:i4>5</vt:i4>
      </vt:variant>
      <vt:variant>
        <vt:lpwstr/>
      </vt:variant>
      <vt:variant>
        <vt:lpwstr>_Toc501527599</vt:lpwstr>
      </vt:variant>
      <vt:variant>
        <vt:i4>1835059</vt:i4>
      </vt:variant>
      <vt:variant>
        <vt:i4>2</vt:i4>
      </vt:variant>
      <vt:variant>
        <vt:i4>0</vt:i4>
      </vt:variant>
      <vt:variant>
        <vt:i4>5</vt:i4>
      </vt:variant>
      <vt:variant>
        <vt:lpwstr/>
      </vt:variant>
      <vt:variant>
        <vt:lpwstr>_Toc501527598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预算单位管理信息系统</dc:title>
  <dc:subject/>
  <dc:creator>刘旸</dc:creator>
  <cp:keywords/>
  <cp:lastModifiedBy>xbany</cp:lastModifiedBy>
  <cp:revision>6</cp:revision>
  <dcterms:created xsi:type="dcterms:W3CDTF">2020-12-24T04:11:00Z</dcterms:created>
  <dcterms:modified xsi:type="dcterms:W3CDTF">2020-12-24T04:12:00Z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